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Exit sign / escape route light according to DIN EN 60598-1, DIN EN 60598-2-22 and DIN EN 1838</w:t>
      </w:r>
      <w:br/>
      <w:br/>
      <w:r>
        <w:rPr/>
        <w:t xml:space="preserve">Classic bar-shaped polycarbontate luminaire for ceiling mounting. Straight lines as well as the robust construction allow versatile use.</w:t>
      </w:r>
      <w:br/>
      <w:r>
        <w:rPr/>
        <w:t xml:space="preserve">Suitable for permanent or standby switching. Planning security through tool-free, variable use of the pictograms on site. Pictograms according to DIN EN ISO 7010 and DIN ISO 3864 (left, right, above, below) are included as standard in the scope of delivery.</w:t>
      </w:r>
    </w:p>
    <w:p>
      <w:pPr/>
      <w:r>
        <w:rPr/>
        <w:t xml:space="preserve">Switch-mode power supply up to 5W for LED lights Set-up of various output voltages (3.3V/5V/12V/24V) possible. The NT24 power supply can be used in conjunction with a monitoring module for use in the following emergency light system types: my-, micro-, mini-, midi and multiControl. The respective output voltage is set via the switch.</w:t>
      </w:r>
    </w:p>
    <w:p>
      <w:pPr/>
      <w:r>
        <w:rPr/>
        <w:t xml:space="preserve">Material: Polycarbonate</w:t>
      </w:r>
    </w:p>
    <w:p>
      <w:pPr/>
      <w:r>
        <w:rPr/>
        <w:t xml:space="preserve">Color: RAL 9003</w:t>
      </w:r>
    </w:p>
    <w:p>
      <w:pPr/>
      <w:r>
        <w:rPr/>
        <w:t xml:space="preserve">Dimensions: 86 mm x 390 mm x 99 mm</w:t>
      </w:r>
    </w:p>
    <w:p>
      <w:pPr/>
    </w:p>
    <w:p>
      <w:pPr/>
      <w:r>
        <w:rPr/>
        <w:t xml:space="preserve">Mounting method: Universal</w:t>
      </w:r>
    </w:p>
    <w:p>
      <w:pPr/>
      <w:r>
        <w:rPr/>
        <w:t xml:space="preserve">Protection class: 2</w:t>
      </w:r>
    </w:p>
    <w:p>
      <w:pPr/>
      <w:r>
        <w:rPr/>
        <w:t xml:space="preserve">Protection rating (IP): IP 65</w:t>
      </w:r>
    </w:p>
    <w:p>
      <w:pPr/>
      <w:r>
        <w:rPr/>
        <w:t xml:space="preserve">Impact restistence rate IK: IK 6</w:t>
      </w:r>
    </w:p>
    <w:p>
      <w:pPr/>
      <w:r>
        <w:rPr/>
        <w:t xml:space="preserve">Allowed temperature DS: -20 °C to 40 °C °C</w:t>
      </w:r>
    </w:p>
    <w:p>
      <w:pPr/>
      <w:r>
        <w:rPr/>
        <w:t xml:space="preserve">Allowed temperature BS: -20 °C to 40 °C °C</w:t>
      </w:r>
    </w:p>
    <w:p>
      <w:pPr/>
      <w:r>
        <w:rPr/>
        <w:t xml:space="preserve">Pictogram: Nein</w:t>
      </w:r>
    </w:p>
    <w:p>
      <w:pPr/>
    </w:p>
    <w:p>
      <w:pPr/>
      <w:r>
        <w:rPr/>
        <w:t xml:space="preserve">Power maintained mode: 4,6 W W</w:t>
      </w:r>
    </w:p>
    <w:p>
      <w:pPr/>
      <w:r>
        <w:rPr/>
        <w:t xml:space="preserve">Power non-maintained mode: 0 W W</w:t>
      </w:r>
    </w:p>
    <w:p>
      <w:pPr/>
      <w:r>
        <w:rPr/>
        <w:t xml:space="preserve">Luminous Flux Emergency Operation: 520 lm lm</w:t>
      </w:r>
    </w:p>
    <w:p>
      <w:pPr/>
    </w:p>
    <w:p>
      <w:pPr/>
      <w:r>
        <w:rPr/>
        <w:t xml:space="preserve">Input voltage AC: 230 V V</w:t>
      </w:r>
    </w:p>
    <w:p>
      <w:pPr/>
      <w:r>
        <w:rPr/>
        <w:t xml:space="preserve">Connection terminals: 1.5 mm² mm</w:t>
      </w:r>
    </w:p>
    <w:p>
      <w:pPr/>
    </w:p>
    <w:p>
      <w:pPr/>
      <w:r>
        <w:rPr/>
        <w:t xml:space="preserve">Battery: </w:t>
      </w:r>
    </w:p>
    <w:p>
      <w:pPr/>
    </w:p>
    <w:p>
      <w:pPr/>
      <w:r>
        <w:rPr/>
        <w:t xml:space="preserve">Article number: KWIW029</w:t>
      </w:r>
    </w:p>
    <w:p>
      <w:pPr/>
    </w:p>
    <w:p>
      <w:pPr/>
      <w:r>
        <w:rPr/>
        <w:t xml:space="preserve">Accessories:</w:t>
      </w:r>
    </w:p>
    <w:p>
      <w:pPr/>
      <w:r>
        <w:rPr/>
        <w:t xml:space="preserve">Article number: BKW, Ball protection (KW) 420x170x170mm RAL9010</w:t>
      </w:r>
    </w:p>
    <w:p>
      <w:pPr/>
      <w:r>
        <w:rPr/>
        <w:t xml:space="preserve">Article number: KWIE, KWI - Flush mounting frame for wall and  ceiling installation, white metal</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2026-10-24T05:39:19+02:00</dcterms:created>
  <dcterms:modified xsi:type="dcterms:W3CDTF">2026-10-24T05:39:19+02:00</dcterms:modified>
</cp:coreProperties>
</file>

<file path=docProps/custom.xml><?xml version="1.0" encoding="utf-8"?>
<Properties xmlns="http://schemas.openxmlformats.org/officeDocument/2006/custom-properties" xmlns:vt="http://schemas.openxmlformats.org/officeDocument/2006/docPropsVTypes"/>
</file>