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NIMH9620Q, {{Produkt - BatteryPerformance - BatteryTechnology (P:17:110)}} Battery</w:t>
      </w:r>
    </w:p>
    <w:p>
      <w:pPr/>
    </w:p>
    <w:p>
      <w:pPr/>
      <w:r>
        <w:rPr/>
        <w:t xml:space="preserve">Article number: PFD023SC-EHE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C353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2026-07-23T17:41:45+02:00</dcterms:created>
  <dcterms:modified xsi:type="dcterms:W3CDTF">2026-07-23T17:41:45+02:00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