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Emergency sign luminaire in accordance to DIN EN 60598-1, DIN EN 60598-2-22 and DIN EN 1838. </w:t>
      </w:r>
      <w:br/>
      <w:r>
        <w:rPr/>
        <w:t xml:space="preserve">  </w:t>
      </w:r>
      <w:br/>
      <w:r>
        <w:rPr/>
        <w:t xml:space="preserve">Slim, elegant, convexe, synthetic luminaire tilted towards the viewer, continuously symmetrically tapered towards the bottom. For universal mounting (wall/ceiling surface mount/integrated ceiling Mount*/brackets*). For mounting convenience, the luminaire consists of only 3 parts. Toollessly mountable onto the integrated quick assembly ceiling mounting or wall mounting system. The luminaire has zero potential when dismanteled. Suitable for continuous mode or stand-by mode. Reliable planning due to a toolfree and variable, use of the pictograms on-site. Set of pictograms (left, right, bottom, top) is included in the scope of delivery. </w:t>
      </w:r>
      <w:br/>
      <w:r>
        <w:rPr/>
        <w:t xml:space="preserve">LED converter with an integrated monitoring circuit for single luminaire surveillance including a 20-digit control panel with switching option.</w:t>
      </w:r>
      <w:br/>
      <w:br/>
      <w:r>
        <w:rPr/>
        <w:t xml:space="preserve">*With additional adapter</w:t>
      </w:r>
    </w:p>
    <w:p>
      <w:pPr/>
    </w:p>
    <w:p>
      <w:pPr/>
      <w:r>
        <w:rPr/>
        <w:t xml:space="preserve">Monitoring: </w:t>
      </w:r>
    </w:p>
    <w:p>
      <w:pPr/>
      <w:r>
        <w:rPr/>
        <w:t xml:space="preserve">With integrated monitoring module with 20-digit addressing switch, for operation on a central power supply system. Automatic test system according to DIN EN 62034 type ER, in connection with a system of type MultiControl. Functions must be complied with:</w:t>
      </w:r>
    </w:p>
    <w:p>
      <w:pPr>
        <w:numPr>
          <w:ilvl w:val="0"/>
          <w:numId w:val="2"/>
        </w:numPr>
      </w:pPr>
      <w:r>
        <w:rPr/>
        <w:t xml:space="preserve">Integrated individual luminaire monitoring</w:t>
      </w:r>
    </w:p>
    <w:p>
      <w:pPr>
        <w:numPr>
          <w:ilvl w:val="0"/>
          <w:numId w:val="2"/>
        </w:numPr>
      </w:pPr>
      <w:r>
        <w:rPr/>
        <w:t xml:space="preserve">Integrated luminaire manager function</w:t>
      </w:r>
    </w:p>
    <w:p>
      <w:pPr>
        <w:numPr>
          <w:ilvl w:val="0"/>
          <w:numId w:val="2"/>
        </w:numPr>
      </w:pPr>
      <w:r>
        <w:rPr/>
        <w:t xml:space="preserve">Individual switchability in conjunction with RP ELS - central power supply system</w:t>
      </w:r>
    </w:p>
    <w:p>
      <w:pPr/>
      <w:r>
        <w:rPr/>
        <w:t xml:space="preserve">Material: Polycarbonate</w:t>
      </w:r>
    </w:p>
    <w:p>
      <w:pPr/>
      <w:r>
        <w:rPr/>
        <w:t xml:space="preserve">Color: RAL 9005</w:t>
      </w:r>
    </w:p>
    <w:p>
      <w:pPr/>
      <w:r>
        <w:rPr/>
        <w:t xml:space="preserve">Dimensions: 34 mm x 250 mm x 174 mm</w:t>
      </w:r>
    </w:p>
    <w:p>
      <w:pPr/>
    </w:p>
    <w:p>
      <w:pPr/>
      <w:r>
        <w:rPr/>
        <w:t xml:space="preserve">Mounting method: Universal</w:t>
      </w:r>
    </w:p>
    <w:p>
      <w:pPr/>
      <w:r>
        <w:rPr/>
        <w:t xml:space="preserve">Protection class: 2</w:t>
      </w:r>
    </w:p>
    <w:p>
      <w:pPr/>
      <w:r>
        <w:rPr/>
        <w:t xml:space="preserve">Protection rating (IP): IP 43</w:t>
      </w:r>
    </w:p>
    <w:p>
      <w:pPr/>
      <w:r>
        <w:rPr/>
        <w:t xml:space="preserve">Impact restistence rate IK: IK 3</w:t>
      </w:r>
    </w:p>
    <w:p>
      <w:pPr/>
      <w:r>
        <w:rPr/>
        <w:t xml:space="preserve">Allowed temperature DS: -30 °C to 40 °C °C</w:t>
      </w:r>
    </w:p>
    <w:p>
      <w:pPr/>
      <w:r>
        <w:rPr/>
        <w:t xml:space="preserve">Allowed temperature BS: -30 °C to 40 °C °C</w:t>
      </w:r>
    </w:p>
    <w:p>
      <w:pPr/>
      <w:r>
        <w:rPr/>
        <w:t xml:space="preserve">Viewing distance: 24m m</w:t>
      </w:r>
    </w:p>
    <w:p>
      <w:pPr/>
      <w:r>
        <w:rPr/>
        <w:t xml:space="preserve">Pictogram: Set</w:t>
      </w:r>
    </w:p>
    <w:p>
      <w:pPr/>
    </w:p>
    <w:p>
      <w:pPr/>
      <w:r>
        <w:rPr/>
        <w:t xml:space="preserve">Power maintained mode: 2,3 W W</w:t>
      </w:r>
    </w:p>
    <w:p>
      <w:pPr/>
      <w:r>
        <w:rPr/>
        <w:t xml:space="preserve">Power non-maintained mode: 1 W W</w:t>
      </w:r>
    </w:p>
    <w:p>
      <w:pPr/>
      <w:r>
        <w:rPr/>
        <w:t xml:space="preserve">Luminous Flux Emergency Operation: 220 lm lm</w:t>
      </w:r>
    </w:p>
    <w:p>
      <w:pPr/>
    </w:p>
    <w:p>
      <w:pPr/>
      <w:r>
        <w:rPr/>
        <w:t xml:space="preserve">Input voltage AC: 230 V V</w:t>
      </w:r>
    </w:p>
    <w:p>
      <w:pPr/>
      <w:r>
        <w:rPr/>
        <w:t xml:space="preserve">Connection terminals: 1.5 mm² mm</w:t>
      </w:r>
    </w:p>
    <w:p>
      <w:pPr/>
    </w:p>
    <w:p>
      <w:pPr/>
      <w:r>
        <w:rPr/>
        <w:t xml:space="preserve">Battery: </w:t>
      </w:r>
    </w:p>
    <w:p>
      <w:pPr/>
    </w:p>
    <w:p>
      <w:pPr/>
      <w:r>
        <w:rPr/>
        <w:t xml:space="preserve">Article number: KMU019ML-SW</w:t>
      </w:r>
    </w:p>
    <w:p>
      <w:pPr/>
    </w:p>
    <w:p>
      <w:pPr/>
      <w:r>
        <w:rPr/>
        <w:t xml:space="preserve">Accessories:</w:t>
      </w:r>
    </w:p>
    <w:p>
      <w:pPr/>
      <w:r>
        <w:rPr/>
        <w:t xml:space="preserve">Article number: DSA, cord suspension set 1,5m</w:t>
      </w:r>
    </w:p>
    <w:p>
      <w:pPr/>
      <w:r>
        <w:rPr/>
        <w:t xml:space="preserve">Article number: 2PSW-EB, Double - Pendulum black RAL 9005 500mm  pre-wired with 4-wires</w:t>
      </w:r>
    </w:p>
    <w:p>
      <w:pPr/>
      <w:r>
        <w:rPr/>
        <w:t xml:space="preserve">Article number: KME-SW, KM recessed frame without test button (CBS)  ABS black for KM, KSU, KSC, KMB</w:t>
      </w:r>
    </w:p>
    <w:p>
      <w:pPr/>
      <w:r>
        <w:rPr/>
        <w:t xml:space="preserve">Article number: AWKSU, Wall bracket short 60x47mm, white  convenient for KSU, KMU</w:t>
      </w:r>
    </w:p>
    <w:p>
      <w:pPr/>
      <w:r>
        <w:rPr/>
        <w:t xml:space="preserve">Article number: KMBE, concrete recessed housing  for KME</w:t>
      </w:r>
    </w:p>
    <w:p>
      <w:pPr/>
      <w:r>
        <w:rPr/>
        <w:t xml:space="preserve">Article number: BALLPLX-KMU.01, Ball protection 380x280x60mm incl. fastening  (inside dimension 300x200x50mm) Plexiglas  clear for KMU, KSU, KSC, ASMU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DE04BBB5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2026-10-21T05:16:21+02:00</dcterms:created>
  <dcterms:modified xsi:type="dcterms:W3CDTF">2026-10-21T05:16:21+02:00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