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the pendulum</w:t>
      </w:r>
      <w:br/>
      <w:r>
        <w:rPr/>
        <w:t xml:space="preserve">- Mounting of pictogram solvent-free</w:t>
      </w:r>
      <w:br/>
      <w:r>
        <w:rPr/>
        <w:t xml:space="preserve">- Panel with polished edges and continuous, invisible pictogram holder</w:t>
      </w:r>
      <w:br/>
      <w:r>
        <w:rPr/>
        <w:t xml:space="preserve">- Mounting housing identical for all A-series versions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 for operating on a Wireless Professional central monitoring system.</w:t>
      </w:r>
    </w:p>
    <w:p>
      <w:pPr>
        <w:numPr>
          <w:ilvl w:val="0"/>
          <w:numId w:val="2"/>
        </w:numPr>
      </w:pPr>
      <w:r>
        <w:rPr/>
        <w:t xml:space="preserve">Charge monitoring indicator on the luminaire</w:t>
      </w:r>
    </w:p>
    <w:p>
      <w:pPr>
        <w:numPr>
          <w:ilvl w:val="0"/>
          <w:numId w:val="2"/>
        </w:numPr>
      </w:pPr>
      <w:r>
        <w:rPr/>
        <w:t xml:space="preserve">Manual or automatic function test (free choice of test start time in the WirelessControl software)</w:t>
      </w:r>
    </w:p>
    <w:p>
      <w:pPr>
        <w:numPr>
          <w:ilvl w:val="0"/>
          <w:numId w:val="2"/>
        </w:numPr>
      </w:pPr>
      <w:r>
        <w:rPr/>
        <w:t xml:space="preserve">Manual or automatic continuous function test can be activated via the length of the luminaire’s measurement operation (free choice of test start times in the WirelessControl software)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/>
      <w:r>
        <w:rPr/>
        <w:t xml:space="preserve">Material: Zinc die-cast</w:t>
      </w:r>
    </w:p>
    <w:p>
      <w:pPr/>
      <w:r>
        <w:rPr/>
        <w:t xml:space="preserve">Color: Edelstahl</w:t>
      </w:r>
    </w:p>
    <w:p>
      <w:pPr/>
      <w:r>
        <w:rPr/>
        <w:t xml:space="preserve">Dimensions: 79 mm x 317 mm x 205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30m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4,5 W W</w:t>
      </w:r>
    </w:p>
    <w:p>
      <w:pPr/>
      <w:r>
        <w:rPr/>
        <w:t xml:space="preserve">Power non-maintained mode: 0,8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AXCP403WL-E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AM-XBE, A-Serie SB - concrete recessed housing  for AMC, AMR, AXC, AXR</w:t>
      </w:r>
    </w:p>
    <w:p>
      <w:pPr/>
      <w:r>
        <w:rPr/>
        <w:t xml:space="preserve">Article number: AM-X-PKG-AZ, A-Series pendelum ball joint up to 23°,  anthracite for AI, AM und AX</w:t>
      </w:r>
    </w:p>
    <w:p>
      <w:pPr/>
      <w:r>
        <w:rPr/>
        <w:t xml:space="preserve">Article number: LFPN3212-SET-2AKKU, LFP3212.K-SET-2AKKU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DA3C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2026-11-08T07:03:33+01:00</dcterms:created>
  <dcterms:modified xsi:type="dcterms:W3CDTF">2026-11-08T07:03:33+01:00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