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9005</w:t>
      </w:r>
    </w:p>
    <w:p>
      <w:pPr/>
      <w:r>
        <w:rPr/>
        <w:t xml:space="preserve">Diameter: 100 mm</w:t>
      </w:r>
    </w:p>
    <w:p>
      <w:pPr/>
    </w:p>
    <w:p>
      <w:pPr/>
      <w:r>
        <w:rPr/>
        <w:t xml:space="preserve">Mounting method: Schienensysteme</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ILDL423WL-SW-3P</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EA3D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2026-10-09T06:50:26+02:00</dcterms:created>
  <dcterms:modified xsi:type="dcterms:W3CDTF">2026-10-09T06:50:26+02:00</dcterms:modified>
</cp:coreProperties>
</file>

<file path=docProps/custom.xml><?xml version="1.0" encoding="utf-8"?>
<Properties xmlns="http://schemas.openxmlformats.org/officeDocument/2006/custom-properties" xmlns:vt="http://schemas.openxmlformats.org/officeDocument/2006/docPropsVTypes"/>
</file>