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module, for operation on a 24V power supply system. Automatic test system in accordance with DIN EN 62034 type ER, in conjunction with a CoreCompact system. Functions must be complied with:</w:t>
      </w:r>
    </w:p>
    <w:p>
      <w:pPr>
        <w:numPr>
          <w:ilvl w:val="0"/>
          <w:numId w:val="2"/>
        </w:numPr>
      </w:pPr>
      <w:r>
        <w:rPr/>
        <w:t xml:space="preserve">Integrated individual luminaire monitoring</w:t>
      </w:r>
    </w:p>
    <w:p>
      <w:pPr>
        <w:numPr>
          <w:ilvl w:val="0"/>
          <w:numId w:val="2"/>
        </w:numPr>
      </w:pPr>
      <w:r>
        <w:rPr/>
        <w:t xml:space="preserve">Automatic addressing via configuration wizard</w:t>
      </w:r>
    </w:p>
    <w:p>
      <w:pPr>
        <w:numPr>
          <w:ilvl w:val="0"/>
          <w:numId w:val="2"/>
        </w:numPr>
      </w:pPr>
      <w:r>
        <w:rPr/>
        <w:t xml:space="preserve">Luminaires can be individually programmed and dimmed with RP's central power supply system</w:t>
      </w:r>
    </w:p>
    <w:p>
      <w:pPr>
        <w:numPr>
          <w:ilvl w:val="0"/>
          <w:numId w:val="2"/>
        </w:numPr>
      </w:pPr>
      <w:r>
        <w:rPr/>
        <w:t xml:space="preserve">Luminaire update via the system</w:t>
      </w:r>
    </w:p>
    <w:p>
      <w:pPr/>
      <w:r>
        <w:rPr/>
        <w:t xml:space="preserve">Material: Zinc die-cast</w:t>
      </w:r>
    </w:p>
    <w:p>
      <w:pPr/>
      <w:r>
        <w:rPr/>
        <w:t xml:space="preserve">Color: RAL 7016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2,8 W W</w:t>
      </w:r>
    </w:p>
    <w:p>
      <w:pPr/>
      <w:r>
        <w:rPr/>
        <w:t xml:space="preserve">Power non-maintained mode: 0,4 W W</w:t>
      </w:r>
    </w:p>
    <w:p>
      <w:pPr/>
      <w:r>
        <w:rPr/>
        <w:t xml:space="preserve">Luminous Flux Emergency Operation: 165 lm lm</w:t>
      </w:r>
    </w:p>
    <w:p>
      <w:pPr/>
    </w:p>
    <w:p>
      <w:pPr/>
      <w:r>
        <w:rPr/>
        <w:t xml:space="preserve">Input voltage AC: 24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</w:t>
      </w:r>
    </w:p>
    <w:p>
      <w:pPr/>
    </w:p>
    <w:p>
      <w:pPr/>
      <w:r>
        <w:rPr/>
        <w:t xml:space="preserve">Article number: AMCP509CC-AZ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AFC1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2026-11-08T07:07:40+01:00</dcterms:created>
  <dcterms:modified xsi:type="dcterms:W3CDTF">2026-11-08T07:07:40+01:00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