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Edelstahl</w:t>
      </w:r>
    </w:p>
    <w:p>
      <w:pPr/>
      <w:r>
        <w:rPr/>
        <w:t xml:space="preserve">Diameter: 88 mm</w:t>
      </w:r>
    </w:p>
    <w:p>
      <w:pPr/>
    </w:p>
    <w:p>
      <w:pPr/>
      <w:r>
        <w:rPr/>
        <w:t xml:space="preserve">Mounting method: Deckeneinbau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EERL529CC-E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8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2026-07-10T05:22:53+02:00</dcterms:created>
  <dcterms:modified xsi:type="dcterms:W3CDTF">2026-07-10T05:22:53+02:00</dcterms:modified>
</cp:coreProperties>
</file>

<file path=docProps/custom.xml><?xml version="1.0" encoding="utf-8"?>
<Properties xmlns="http://schemas.openxmlformats.org/officeDocument/2006/custom-properties" xmlns:vt="http://schemas.openxmlformats.org/officeDocument/2006/docPropsVTypes"/>
</file>