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PMW428WL</w:t>
      </w:r>
    </w:p>
    <w:p>
      <w:pPr/>
    </w:p>
    <w:p>
      <w:pPr/>
      <w:r>
        <w:rPr/>
        <w:t xml:space="preserve">Accessories:</w:t>
      </w:r>
    </w:p>
    <w:p>
      <w:pPr/>
      <w:r>
        <w:rPr/>
        <w:t xml:space="preserve">Article number: PME, Recessed frame ABS white for PMD and PMW  luminaires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8E9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2026-09-19T06:00:43+02:00</dcterms:created>
  <dcterms:modified xsi:type="dcterms:W3CDTF">2026-09-19T06:00:43+02:00</dcterms:modified>
</cp:coreProperties>
</file>

<file path=docProps/custom.xml><?xml version="1.0" encoding="utf-8"?>
<Properties xmlns="http://schemas.openxmlformats.org/officeDocument/2006/custom-properties" xmlns:vt="http://schemas.openxmlformats.org/officeDocument/2006/docPropsVTypes"/>
</file>