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with pendant suspension. </w:t>
      </w:r>
      <w:br/>
      <w:br/>
      <w:r>
        <w:rPr/>
        <w:t xml:space="preserve">Sober and clear design language of all A-series luminaire versions for integration into any type of building. The modular practical construction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Square pendant rod 125 mm can be freely shortened</w:t>
      </w:r>
      <w:br/>
      <w:r>
        <w:rPr/>
        <w:t xml:space="preserve">- LED power supply in the pendulum</w:t>
      </w:r>
      <w:br/>
      <w:r>
        <w:rPr/>
        <w:t xml:space="preserve">- Mounting of pictogram solvent-free</w:t>
      </w:r>
      <w:br/>
      <w:r>
        <w:rPr/>
        <w:t xml:space="preserve">- Panel with polished edges and continuous, invisible pictogram holder</w:t>
      </w:r>
      <w:br/>
      <w:r>
        <w:rPr/>
        <w:t xml:space="preserve">- Mounting housing identical for all A-series versions</w:t>
      </w:r>
      <w:br/>
      <w:br/>
      <w:r>
        <w:rPr/>
        <w:t xml:space="preserve">Suitable for continuous or stand-by operation. Planning reliability due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Version with automatic test system in accordance with DIN EN 62034 type S including SelfControl test button:</w:t>
      </w:r>
    </w:p>
    <w:p>
      <w:pPr>
        <w:numPr>
          <w:ilvl w:val="0"/>
          <w:numId w:val="2"/>
        </w:numPr>
      </w:pPr>
      <w:r>
        <w:rPr/>
        <w:t xml:space="preserve">Test results with fault analysis (illuminant, charge and battery circuit) and status displays (operation, function test, continuous function test) using 3 colour LEDs</w:t>
      </w:r>
    </w:p>
    <w:p>
      <w:pPr>
        <w:numPr>
          <w:ilvl w:val="0"/>
          <w:numId w:val="2"/>
        </w:numPr>
      </w:pPr>
      <w:r>
        <w:rPr/>
        <w:t xml:space="preserve">Automatic function test (weekly)</w:t>
      </w:r>
    </w:p>
    <w:p>
      <w:pPr>
        <w:numPr>
          <w:ilvl w:val="0"/>
          <w:numId w:val="2"/>
        </w:numPr>
      </w:pPr>
      <w:r>
        <w:rPr/>
        <w:t xml:space="preserve">Automatic continuous function test (every 12 months)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>
        <w:numPr>
          <w:ilvl w:val="0"/>
          <w:numId w:val="2"/>
        </w:numPr>
      </w:pPr>
      <w:r>
        <w:rPr/>
        <w:t xml:space="preserve">Idling and short-circuit shutdown of inverter</w:t>
      </w:r>
    </w:p>
    <w:p>
      <w:pPr/>
      <w:r>
        <w:rPr/>
        <w:t xml:space="preserve">Material: Zinc die-cast</w:t>
      </w:r>
    </w:p>
    <w:p>
      <w:pPr/>
      <w:r>
        <w:rPr/>
        <w:t xml:space="preserve">Color: RAL 7016</w:t>
      </w:r>
    </w:p>
    <w:p>
      <w:pPr/>
      <w:r>
        <w:rPr/>
        <w:t xml:space="preserve">Dimensions: 79 mm x 317 mm x 205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30m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3,3 W W</w:t>
      </w:r>
    </w:p>
    <w:p>
      <w:pPr/>
      <w:r>
        <w:rPr/>
        <w:t xml:space="preserve">Power non-maintained mode: 0,9 W W</w:t>
      </w:r>
    </w:p>
    <w:p>
      <w:pPr/>
    </w:p>
    <w:p>
      <w:pPr/>
      <w:r>
        <w:rPr/>
        <w:t xml:space="preserve">Input voltage AC: 250 V V</w:t>
      </w:r>
    </w:p>
    <w:p>
      <w:pPr/>
      <w:r>
        <w:rPr/>
        <w:t xml:space="preserve">Connection terminals: 2,5 mm² mm</w:t>
      </w:r>
    </w:p>
    <w:p>
      <w:pPr/>
    </w:p>
    <w:p>
      <w:pPr/>
      <w:r>
        <w:rPr/>
        <w:t xml:space="preserve">Battery: LFPN3212.01-SET</w:t>
      </w:r>
    </w:p>
    <w:p>
      <w:pPr/>
    </w:p>
    <w:p>
      <w:pPr/>
      <w:r>
        <w:rPr/>
        <w:t xml:space="preserve">Article number: AXCP401SC-AZ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AM-XBE, A-Serie SB - concrete recessed housing  for AMC, AMR, AXC, AXR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9B65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2026-11-08T07:15:56+01:00</dcterms:created>
  <dcterms:modified xsi:type="dcterms:W3CDTF">2026-11-08T07:15:56+01:00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