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Four-sided LED escape sign luminaire for ceiling mounting according to DIN EN 60598-1, DIN EN 60598-2-22 and DIN EN 1838. </w:t>
      </w:r>
      <w:br/>
      <w:br/>
      <w:r>
        <w:rPr/>
        <w:t xml:space="preserve">Cube plastic luminaire with frameless bonnet and concealed mounting tray made of galvanised sheet steel. Due to the stable construction, the luminaire can also be suspended by chain or rope. </w:t>
      </w:r>
      <w:br/>
      <w:br/>
      <w:r>
        <w:rPr/>
        <w:t xml:space="preserve">Suitable for continuous or stand-by operation. Planning reliability thanks to logically printed pictograms in accordance with DIN EN ISO 7010 and DIN ISO 3864 (left, right, top)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Version with automatic test system in accordance with DIN EN 62034 type S including SelfControl test button: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charge and battery circuit) and status displays (operation, function test, continuous function test) using 3 colour LEDs</w:t>
      </w:r>
    </w:p>
    <w:p>
      <w:pPr>
        <w:numPr>
          <w:ilvl w:val="0"/>
          <w:numId w:val="2"/>
        </w:numPr>
      </w:pPr>
      <w:r>
        <w:rPr/>
        <w:t xml:space="preserve">Automatic function test (weekly)</w:t>
      </w:r>
    </w:p>
    <w:p>
      <w:pPr>
        <w:numPr>
          <w:ilvl w:val="0"/>
          <w:numId w:val="2"/>
        </w:numPr>
      </w:pPr>
      <w:r>
        <w:rPr/>
        <w:t xml:space="preserve">Automatic continuous function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>
        <w:numPr>
          <w:ilvl w:val="0"/>
          <w:numId w:val="2"/>
        </w:numPr>
      </w:pPr>
      <w:r>
        <w:rPr/>
        <w:t xml:space="preserve">Idling and short-circuit shutdown of inverter</w:t>
      </w:r>
    </w:p>
    <w:p>
      <w:pPr/>
      <w:r>
        <w:rPr/>
        <w:t xml:space="preserve">Material: Metal</w:t>
      </w:r>
    </w:p>
    <w:p>
      <w:pPr/>
      <w:r>
        <w:rPr/>
        <w:t xml:space="preserve">Color: RAL 9003</w:t>
      </w:r>
    </w:p>
    <w:p>
      <w:pPr/>
      <w:r>
        <w:rPr/>
        <w:t xml:space="preserve">Dimensions: 500 mm x 500 mm x 500 mm</w:t>
      </w:r>
    </w:p>
    <w:p>
      <w:pPr/>
    </w:p>
    <w:p>
      <w:pPr/>
      <w:r>
        <w:rPr/>
        <w:t xml:space="preserve">Mounting method: Deckenaufbau</w:t>
      </w:r>
    </w:p>
    <w:p>
      <w:pPr/>
      <w:r>
        <w:rPr/>
        <w:t xml:space="preserve">Protection class: 1</w:t>
      </w:r>
    </w:p>
    <w:p>
      <w:pPr/>
      <w:r>
        <w:rPr/>
        <w:t xml:space="preserve">Protection rating (IP): IP 20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90m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7 W W</w:t>
      </w:r>
    </w:p>
    <w:p>
      <w:pPr/>
      <w:r>
        <w:rPr/>
        <w:t xml:space="preserve">Power non-maintained mode: 2 W W</w:t>
      </w:r>
    </w:p>
    <w:p>
      <w:pPr/>
      <w:r>
        <w:rPr/>
        <w:t xml:space="preserve">Luminous Flux Emergency Operation: 470 lm lm</w:t>
      </w:r>
    </w:p>
    <w:p>
      <w:pPr/>
    </w:p>
    <w:p>
      <w:pPr/>
      <w:r>
        <w:rPr/>
        <w:t xml:space="preserve">Input voltage AC: 250 V V</w:t>
      </w:r>
    </w:p>
    <w:p>
      <w:pPr/>
      <w:r>
        <w:rPr/>
        <w:t xml:space="preserve">Connection terminals: 2,5 mm² mm</w:t>
      </w:r>
    </w:p>
    <w:p>
      <w:pPr/>
    </w:p>
    <w:p>
      <w:pPr/>
      <w:r>
        <w:rPr/>
        <w:t xml:space="preserve">Battery: LFPN3233.01-SET</w:t>
      </w:r>
    </w:p>
    <w:p>
      <w:pPr/>
    </w:p>
    <w:p>
      <w:pPr/>
      <w:r>
        <w:rPr/>
        <w:t xml:space="preserve">Article number: WXD413SC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LFP3233-SET-2AKKU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D0DB6B1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2026-07-15T05:50:17+02:00</dcterms:created>
  <dcterms:modified xsi:type="dcterms:W3CDTF">2026-07-15T05:50:17+02:00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