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operation on a monitoring device of the Wireless Basic type.</w:t>
      </w:r>
    </w:p>
    <w:p>
      <w:pPr>
        <w:numPr>
          <w:ilvl w:val="0"/>
          <w:numId w:val="2"/>
        </w:numPr>
      </w:pPr>
      <w:r>
        <w:rPr/>
        <w:t xml:space="preserve">Time-saving configuration and commissioning as well as monitoring via Bluetooth using an Android app</w:t>
      </w:r>
    </w:p>
    <w:p>
      <w:pPr>
        <w:numPr>
          <w:ilvl w:val="0"/>
          <w:numId w:val="2"/>
        </w:numPr>
      </w:pPr>
      <w:r>
        <w:rPr/>
        <w:t xml:space="preserve">Operation in offline mode or optionally via LIGHTLINX® with versatile cloud functions</w:t>
      </w:r>
    </w:p>
    <w:p>
      <w:pPr>
        <w:numPr>
          <w:ilvl w:val="0"/>
          <w:numId w:val="2"/>
        </w:numPr>
      </w:pPr>
      <w:r>
        <w:rPr/>
        <w:t xml:space="preserve">Version with automatic test system according to DIN EN 62034 type S incl. SelfControl test button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charging and battery circuit) as well as status displays (operation, function test, duration test) via 3 coloured LEDs</w:t>
      </w:r>
    </w:p>
    <w:p>
      <w:pPr>
        <w:numPr>
          <w:ilvl w:val="0"/>
          <w:numId w:val="2"/>
        </w:numPr>
      </w:pPr>
      <w:r>
        <w:rPr/>
        <w:t xml:space="preserve">Manual or automatic function test (test start time freely selectable in the WirelessBasic app)</w:t>
      </w:r>
    </w:p>
    <w:p>
      <w:pPr>
        <w:numPr>
          <w:ilvl w:val="0"/>
          <w:numId w:val="2"/>
        </w:numPr>
      </w:pPr>
      <w:r>
        <w:rPr/>
        <w:t xml:space="preserve">Configurable duration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lockout</w:t>
      </w:r>
    </w:p>
    <w:p>
      <w:pPr>
        <w:numPr>
          <w:ilvl w:val="0"/>
          <w:numId w:val="2"/>
        </w:numPr>
      </w:pPr>
      <w:r>
        <w:rPr/>
        <w:t xml:space="preserve">No-load and short-circuit shutdown of the inverter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3,9 W W</w:t>
      </w:r>
    </w:p>
    <w:p>
      <w:pPr/>
      <w:r>
        <w:rPr/>
        <w:t xml:space="preserve">Power non-maintained mode: 1,5 W W</w:t>
      </w:r>
    </w:p>
    <w:p>
      <w:pPr/>
      <w:r>
        <w:rPr/>
        <w:t xml:space="preserve">Luminous Flux Emergency Operation: 190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LFPN3216.01</w:t>
      </w:r>
    </w:p>
    <w:p>
      <w:pPr/>
    </w:p>
    <w:p>
      <w:pPr/>
      <w:r>
        <w:rPr/>
        <w:t xml:space="preserve">Article number: KMMU413WB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E6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2026-09-10T05:25:42+02:00</dcterms:created>
  <dcterms:modified xsi:type="dcterms:W3CDTF">2026-09-10T05:25:42+02:00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