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Innovative synthetic LED edge luminaire for universal mounting (wall/ceiling/integrated ceiling Mount*/brackets*). For mounting convenience, the luminaire consists of only 3 parts. Toollessly mountable onto the integrated quick assembly ceiling or wall mounting system. The luminaire has zero potential when dismanteled. Suitable for continuous mode or stand-by mode. Reliable planning due to a toolless and variable, use of the pictograms on-site.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9005</w:t>
      </w:r>
    </w:p>
    <w:p>
      <w:pPr/>
      <w:r>
        <w:rPr/>
        <w:t xml:space="preserve">Dimensions: 34 mm x 250 mm x 174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54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-10 °C to 40 °C °C</w:t>
      </w:r>
    </w:p>
    <w:p>
      <w:pPr/>
      <w:r>
        <w:rPr/>
        <w:t xml:space="preserve">Allowed temperature BS: -10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1 W W</w:t>
      </w:r>
    </w:p>
    <w:p>
      <w:pPr/>
      <w:r>
        <w:rPr/>
        <w:t xml:space="preserve">Luminous Flux Emergency Operation: 190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LFPN3216.01</w:t>
      </w:r>
    </w:p>
    <w:p>
      <w:pPr/>
    </w:p>
    <w:p>
      <w:pPr/>
      <w:r>
        <w:rPr/>
        <w:t xml:space="preserve">Article number: KSC411SC-SW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AWKSU, Wall bracket short 60x47mm, white  convenient for KSU, KMU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BALLPLX-KMU.01, Ball protection 380x280x60mm incl. fastening  (inside dimension 300x200x50mm) Plexiglas  clear for KMU, KSU, KSC, ASMU</w:t>
      </w:r>
    </w:p>
    <w:p>
      <w:pPr/>
      <w:r>
        <w:rPr/>
        <w:t xml:space="preserve">Article number: KS4FIRE, Pictoset Fire Fighting *NEUTRAL* 2x 4 pictograms  for KS, KSC, KBM, SD, RM, AM, AS</w:t>
      </w:r>
    </w:p>
    <w:p>
      <w:pPr/>
      <w:r>
        <w:rPr/>
        <w:t xml:space="preserve">Article number: KS4HELP, Pictoset First Aid *NEUTRAL* 2x 4 pictograms  for KS, KSC, KBM, SD, RM, AM, AS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2AD194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2026-07-10T14:03:23+02:00</dcterms:created>
  <dcterms:modified xsi:type="dcterms:W3CDTF">2026-07-10T14:03:23+02:00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