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Viewing distance: 56m m</w:t>
      </w:r>
    </w:p>
    <w:p>
      <w:pPr/>
      <w:r>
        <w:rPr/>
        <w:t xml:space="preserve">Pictogram: Einzeln n.A.</w:t>
      </w:r>
    </w:p>
    <w:p>
      <w:pPr/>
    </w:p>
    <w:p>
      <w:pPr/>
      <w:r>
        <w:rPr/>
        <w:t xml:space="preserve">Power maintained mode: 1,7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LSW418SC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EE0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2026-10-24T06:01:08+02:00</dcterms:created>
  <dcterms:modified xsi:type="dcterms:W3CDTF">2026-10-24T06:01:08+02:00</dcterms:modified>
</cp:coreProperties>
</file>

<file path=docProps/custom.xml><?xml version="1.0" encoding="utf-8"?>
<Properties xmlns="http://schemas.openxmlformats.org/officeDocument/2006/custom-properties" xmlns:vt="http://schemas.openxmlformats.org/officeDocument/2006/docPropsVTypes"/>
</file>