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Innovative synthetic LED edge luminaire for universal mounting (wall/ceiling/integrated ceiling mount/brackets). For mounting convenience, the luminaire consists of only 3 parts. Toollessly mountable onto the integrated quick assembly ceiling or wall mounting system. The luminaire has zero potential when dismanteled. Suitable for continuous mode or stand-by mode. Reliable planning due to a toolless and variable, on-site use of the pictograms.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operation on a monitoring device of the Wireless Basic type.</w:t>
      </w:r>
    </w:p>
    <w:p>
      <w:pPr>
        <w:numPr>
          <w:ilvl w:val="0"/>
          <w:numId w:val="2"/>
        </w:numPr>
      </w:pPr>
      <w:r>
        <w:rPr/>
        <w:t xml:space="preserve">Time-saving configuration and commissioning as well as monitoring via Bluetooth using an Android app</w:t>
      </w:r>
    </w:p>
    <w:p>
      <w:pPr>
        <w:numPr>
          <w:ilvl w:val="0"/>
          <w:numId w:val="2"/>
        </w:numPr>
      </w:pPr>
      <w:r>
        <w:rPr/>
        <w:t xml:space="preserve">Operation in offline mode or optionally via LIGHTLINX® with versatile cloud functions</w:t>
      </w:r>
    </w:p>
    <w:p>
      <w:pPr>
        <w:numPr>
          <w:ilvl w:val="0"/>
          <w:numId w:val="2"/>
        </w:numPr>
      </w:pPr>
      <w:r>
        <w:rPr/>
        <w:t xml:space="preserve">Version with automatic test system according to DIN EN 62034 type S incl. SelfControl test button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charging and battery circuit) as well as status displays (operation, function test, duration test) via 3 coloured LEDs</w:t>
      </w:r>
    </w:p>
    <w:p>
      <w:pPr>
        <w:numPr>
          <w:ilvl w:val="0"/>
          <w:numId w:val="2"/>
        </w:numPr>
      </w:pPr>
      <w:r>
        <w:rPr/>
        <w:t xml:space="preserve">Manual or automatic function test (test start time freely selectable in the WirelessBasic app)</w:t>
      </w:r>
    </w:p>
    <w:p>
      <w:pPr>
        <w:numPr>
          <w:ilvl w:val="0"/>
          <w:numId w:val="2"/>
        </w:numPr>
      </w:pPr>
      <w:r>
        <w:rPr/>
        <w:t xml:space="preserve">Configurable duration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lockout</w:t>
      </w:r>
    </w:p>
    <w:p>
      <w:pPr>
        <w:numPr>
          <w:ilvl w:val="0"/>
          <w:numId w:val="2"/>
        </w:numPr>
      </w:pPr>
      <w:r>
        <w:rPr/>
        <w:t xml:space="preserve">No-load and short-circuit shutdown of the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85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LFPN3233.01, {{Produkt - BatteryPerformance - BatteryTechnology (P:17:110)}} Battery</w:t>
      </w:r>
    </w:p>
    <w:p>
      <w:pPr/>
    </w:p>
    <w:p>
      <w:pPr/>
      <w:r>
        <w:rPr/>
        <w:t xml:space="preserve">Article number: KSU418WB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KSE-MB-WS, Mounting frame with metal cover to  accommodate the KSU type luminaires  Without test button  white</w:t>
      </w:r>
    </w:p>
    <w:p>
      <w:pPr/>
      <w:r>
        <w:rPr/>
        <w:t xml:space="preserve">Article number: KSE-MB-SI, Mounting frame with metal cover to  accommodate the KSU type luminaires  without test button  silver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180152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2026-07-18T06:07:57+02:00</dcterms:created>
  <dcterms:modified xsi:type="dcterms:W3CDTF">2026-07-18T06:07:57+02:00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