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Exit sign in accordance with DIN EN 60598-1, DIN EN 60598-2-22 and DIN EN 1838.</w:t>
      </w:r>
      <w:br/>
      <w:br/>
      <w:r>
        <w:rPr/>
        <w:t xml:space="preserve">Slim, elegant, convex plastic light that is inclined towards the viewer and tapers symmetrically downwards. For universal mounting (wall*/ceiling), suitable for permanent or standby operation.</w:t>
      </w:r>
      <w:br/>
      <w:br/>
      <w:r>
        <w:rPr/>
        <w:t xml:space="preserve">The screwed cover ensures stability and a high IP protection class, while the functional technology remains unobtrusive and no screws are visible from the outside. The pictograms are inside and are inserted solvent-free for one- or two-sided labeling.</w:t>
      </w:r>
      <w:br/>
      <w:br/>
      <w:r>
        <w:rPr/>
        <w:t xml:space="preserve">Planning security is provided by the tool-free, variable use of the pictograms on site. The pictograms in accordance with DIN ISO 7010 (2x man in the door and two arrows) are included as standard.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PCABS,Polycarbonate</w:t>
      </w:r>
    </w:p>
    <w:p>
      <w:pPr/>
      <w:r>
        <w:rPr/>
        <w:t xml:space="preserve">Color: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6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5,7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320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PXD413SC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PXD-AW, wall-parallel-bracket for the luminaire type  PXD</w:t>
      </w:r>
    </w:p>
    <w:p>
      <w:pPr/>
      <w:r>
        <w:rPr/>
        <w:t xml:space="preserve">Article number: LFP3233-SET-2AKKU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36D415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2026-10-24T05:15:36+02:00</dcterms:created>
  <dcterms:modified xsi:type="dcterms:W3CDTF">2026-10-24T05:15:36+02:00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