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0,35 W W</w:t>
      </w:r>
    </w:p>
    <w:p>
      <w:pPr/>
      <w:r>
        <w:rPr/>
        <w:t xml:space="preserve">Luminous Flux Emergency Operation: 230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ERZL-WSC13</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B5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2026-07-24T05:56:37+02:00</dcterms:created>
  <dcterms:modified xsi:type="dcterms:W3CDTF">2026-07-24T05:56:37+02:00</dcterms:modified>
</cp:coreProperties>
</file>

<file path=docProps/custom.xml><?xml version="1.0" encoding="utf-8"?>
<Properties xmlns="http://schemas.openxmlformats.org/officeDocument/2006/custom-properties" xmlns:vt="http://schemas.openxmlformats.org/officeDocument/2006/docPropsVTypes"/>
</file>