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Aluminum</w:t>
      </w:r>
    </w:p>
    <w:p>
      <w:pPr/>
      <w:r>
        <w:rPr/>
        <w:t xml:space="preserve">Color: Alu eloxiert</w:t>
      </w:r>
    </w:p>
    <w:p>
      <w:pPr/>
      <w:r>
        <w:rPr/>
        <w:t xml:space="preserve">Dimensions: 62 mm x 614 mm x 334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Viewing distance: 56m m</w:t>
      </w:r>
    </w:p>
    <w:p>
      <w:pPr/>
      <w:r>
        <w:rPr/>
        <w:t xml:space="preserve">Pictogram: Einzeln n.A.</w:t>
      </w:r>
    </w:p>
    <w:p>
      <w:pPr/>
    </w:p>
    <w:p>
      <w:pPr/>
      <w:r>
        <w:rPr/>
        <w:t xml:space="preserve">Power maintained mode: 4,1 W W</w:t>
      </w:r>
    </w:p>
    <w:p>
      <w:pPr/>
      <w:r>
        <w:rPr/>
        <w:t xml:space="preserve">Power non-maintained mode: 0,4 W W</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LSW519CC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67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2026-07-15T06:03:51+02:00</dcterms:created>
  <dcterms:modified xsi:type="dcterms:W3CDTF">2026-07-15T06:03:51+02:00</dcterms:modified>
</cp:coreProperties>
</file>

<file path=docProps/custom.xml><?xml version="1.0" encoding="utf-8"?>
<Properties xmlns="http://schemas.openxmlformats.org/officeDocument/2006/custom-properties" xmlns:vt="http://schemas.openxmlformats.org/officeDocument/2006/docPropsVTypes"/>
</file>