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Version with automatic test system in accordance with DIN EN 62034 type S including SelfControl test button:</w:t></w:r></w:p><w:p><w:pPr><w:numPr><w:ilvl w:val="0"/><w:numId w:val="2"/></w:numPr></w:pPr><w:r><w:rPr/><w:t xml:space="preserve">Test results with fault analysis (illuminant, charge and battery circuit) and status displays (operation, function test, continuous function test) using 3 colour LEDs</w:t></w:r></w:p><w:p><w:pPr><w:numPr><w:ilvl w:val="0"/><w:numId w:val="2"/></w:numPr></w:pPr><w:r><w:rPr/><w:t xml:space="preserve">Automatic function test (weekly)</w:t></w:r></w:p><w:p><w:pPr><w:numPr><w:ilvl w:val="0"/><w:numId w:val="2"/></w:numPr></w:pPr><w:r><w:rPr/><w:t xml:space="preserve">Automatic continuous function test (every 12 months)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><w:numPr><w:ilvl w:val="0"/><w:numId w:val="2"/></w:numPr></w:pPr><w:r><w:rPr/><w:t xml:space="preserve">Idling and short-circuit shutdown of inverter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-15 °C to 40 °C °C</w:t></w:r></w:p><w:p><w:pPr/><w:r><w:rPr/><w:t xml:space="preserve">Allowed temperature BS: -15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3,8 W W</w:t></w:r></w:p><w:p><w:pPr/><w:r><w:rPr/><w:t xml:space="preserve">Power non-maintained mode: 2 W W</w:t></w:r></w:p><w:p><w:pPr/><w:r><w:rPr/><w:t xml:space="preserve">Luminous Flux Emergency Operation: 150 lm lm</w:t></w:r></w:p><w:p><w:pPr/></w:p><w:p><w:pPr/><w:r><w:rPr/><w:t xml:space="preserve">Input voltage AC: 250 V V</w:t></w:r></w:p><w:p><w:pPr/><w:r><w:rPr/><w:t xml:space="preserve">Connection terminals: 2,5 mm² mm</w:t></w:r></w:p><w:p><w:pPr/></w:p><w:p><w:pPr/><w:r><w:rPr/><w:t xml:space="preserve">Battery: LFPN3233.01-TT-SET</w:t></w:r></w:p><w:p><w:pPr/></w:p><w:p><w:pPr/><w:r><w:rPr/><w:t xml:space="preserve">Article number: PXD418SC-TT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2B8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2026-07-15T06:04:04+02:00</dcterms:created>
  <dcterms:modified xsi:type="dcterms:W3CDTF">2026-07-15T06:04:04+02:00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