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Combined LED general and emergency luminaire for illuminating escape and rescue routes in accordance with DIN EN 60598-1, DIN EN 60598-2-22 and DIN EN 1838.</w:t>
      </w:r>
      <w:br/>
      <w:r>
        <w:rPr/>
        <w:t xml:space="preserve">The robust LED wall and ceiling light made of glass fibre reinforced polyester for damp room applications is suitable for illuminating storage areas, multi-storey car parks etc.</w:t>
      </w:r>
      <w:br/>
      <w:r>
        <w:rPr/>
        <w:t xml:space="preserve">Quick and easy installation is ensured by means of metal mounting brackets.</w:t>
      </w:r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Mounting method: Wandaufbau,Deckenaufbau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Article number: LFU15023WL-CCT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F47C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2026-07-03T08:03:53+02:00</dcterms:created>
  <dcterms:modified xsi:type="dcterms:W3CDTF">2026-07-03T08:03:53+02:00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