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Four-sided LED escape sign luminaire for ceiling mounting according to DIN EN 60598-1, DIN EN 60598-2-22 and DIN EN 1838. </w:t>
      </w:r>
      <w:br/>
      <w:br/>
      <w:r>
        <w:rPr/>
        <w:t xml:space="preserve">Cube plastic luminaire with frameless bonnet and easy-to-mount bayonet catch. Due to the stable construction, the luminaire can also be suspended by chain or rope. </w:t>
      </w:r>
      <w:br/>
      <w:br/>
      <w:r>
        <w:rPr/>
        <w:t xml:space="preserve">Suitable for continuous or stand-by operation. Planning reliability thanks to logically printed pictograms according to DIN EN ISO 7010 and DIN ISO 3864 (left, right, bottom)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Integrated monitoring module for operation with a DALI 2 type monitoring device</w:t>
      </w:r>
    </w:p>
    <w:p>
      <w:pPr>
        <w:numPr>
          <w:ilvl w:val="0"/>
          <w:numId w:val="2"/>
        </w:numPr>
      </w:pPr>
      <w:r>
        <w:rPr/>
        <w:t xml:space="preserve">Version with automatic test system according to DIN EN 62034; the type depends on the control unit.</w:t>
      </w:r>
    </w:p>
    <w:p>
      <w:pPr>
        <w:numPr>
          <w:ilvl w:val="0"/>
          <w:numId w:val="2"/>
        </w:numPr>
      </w:pPr>
      <w:r>
        <w:rPr/>
        <w:t xml:space="preserve">Automatic test results with fault analysis and status display (operation, function test, endurance test) centrally and at the luminaire via three LEDs.</w:t>
      </w:r>
    </w:p>
    <w:p>
      <w:pPr>
        <w:numPr>
          <w:ilvl w:val="0"/>
          <w:numId w:val="2"/>
        </w:numPr>
      </w:pPr>
      <w:r>
        <w:rPr/>
        <w:t xml:space="preserve">Manual or automatic function test configurable by group (test start time freely selectable in the DALI software).</w:t>
      </w:r>
    </w:p>
    <w:p>
      <w:pPr>
        <w:numPr>
          <w:ilvl w:val="0"/>
          <w:numId w:val="2"/>
        </w:numPr>
      </w:pPr>
      <w:r>
        <w:rPr/>
        <w:t xml:space="preserve">Configurable endurance test (every 12 months).</w:t>
      </w:r>
    </w:p>
    <w:p>
      <w:pPr>
        <w:numPr>
          <w:ilvl w:val="0"/>
          <w:numId w:val="2"/>
        </w:numPr>
      </w:pPr>
      <w:r>
        <w:rPr/>
        <w:t xml:space="preserve">Automatic charging monitoring.</w:t>
      </w:r>
    </w:p>
    <w:p>
      <w:pPr>
        <w:numPr>
          <w:ilvl w:val="0"/>
          <w:numId w:val="2"/>
        </w:numPr>
      </w:pPr>
      <w:r>
        <w:rPr/>
        <w:t xml:space="preserve">Deep discharge protection with restart lockout.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300 mm x 300 mm x 179.5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4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5,2 W W</w:t>
      </w:r>
    </w:p>
    <w:p>
      <w:pPr/>
      <w:r>
        <w:rPr/>
        <w:t xml:space="preserve">Power non-maintained mode: 1,0 W W</w:t>
      </w:r>
    </w:p>
    <w:p>
      <w:pPr/>
      <w:r>
        <w:rPr/>
        <w:t xml:space="preserve">Luminous Flux Emergency Operation: 520 lm lm</w:t>
      </w:r>
    </w:p>
    <w:p>
      <w:pPr/>
    </w:p>
    <w:p>
      <w:pPr/>
    </w:p>
    <w:p>
      <w:pPr/>
      <w:r>
        <w:rPr/>
        <w:t xml:space="preserve">Battery: LFPN3233.01-TT</w:t>
      </w:r>
    </w:p>
    <w:p>
      <w:pPr/>
    </w:p>
    <w:p>
      <w:pPr/>
      <w:r>
        <w:rPr/>
        <w:t xml:space="preserve">Article number: WHXD413DL-TT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WKO, Set out of 4 x chain eyelet  for cube luminaires</w:t>
      </w:r>
    </w:p>
    <w:p>
      <w:pPr/>
      <w:r>
        <w:rPr/>
        <w:t xml:space="preserve">Article number: DSA-Y4M, Y wire suspension 4m as a set suitable for cube  liuminaires  Two-point attachment to the ceiling with  transverse anchors, four-point attachment to  the luminaire.</w:t>
      </w:r>
    </w:p>
    <w:p>
      <w:pPr/>
      <w:r>
        <w:rPr/>
        <w:t xml:space="preserve">Article number: DSA-Y4M-APA, 4m cable suspension incl. mounting plate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9FE320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2026-08-07T09:42:42+02:00</dcterms:created>
  <dcterms:modified xsi:type="dcterms:W3CDTF">2026-08-07T09:42:42+02:00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