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ceiling mounting with an additional light source to light the Floor below the luminaire. Housing is toollessly openable.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Aluminum</w:t>
      </w:r>
    </w:p>
    <w:p>
      <w:pPr/>
      <w:r>
        <w:rPr/>
        <w:t xml:space="preserve">Color: Alu eloxiert</w:t>
      </w:r>
    </w:p>
    <w:p>
      <w:pPr/>
      <w:r>
        <w:rPr/>
        <w:t xml:space="preserve">Dimensions: 62 mm x 384 mm x 214 mm</w:t>
      </w:r>
    </w:p>
    <w:p>
      <w:pPr/>
    </w:p>
    <w:p>
      <w:pPr/>
      <w:r>
        <w:rPr/>
        <w:t xml:space="preserve">Mounting method: Deckenaufbau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34m m</w:t>
      </w:r>
    </w:p>
    <w:p>
      <w:pPr/>
      <w:r>
        <w:rPr/>
        <w:t xml:space="preserve">Pictogram: Set</w:t>
      </w:r>
    </w:p>
    <w:p>
      <w:pPr/>
    </w:p>
    <w:p>
      <w:pPr/>
      <w:r>
        <w:rPr/>
        <w:t xml:space="preserve">Power maintained mode: 4,5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LXD418WL</w:t>
      </w:r>
    </w:p>
    <w:p>
      <w:pPr/>
    </w:p>
    <w:p>
      <w:pPr/>
      <w:r>
        <w:rPr/>
        <w:t xml:space="preserve">Accessories:</w:t>
      </w:r>
    </w:p>
    <w:p>
      <w:pPr/>
      <w:r>
        <w:rPr/>
        <w:t xml:space="preserve">Article number: DSA, cord suspension set 1,5m</w:t>
      </w:r>
    </w:p>
    <w:p>
      <w:pPr/>
      <w:r>
        <w:rPr/>
        <w:t xml:space="preserve">Article number: 2PS-EB</w:t>
      </w:r>
    </w:p>
    <w:p>
      <w:pPr/>
      <w:r>
        <w:rPr/>
        <w:t xml:space="preserve">Article number: 2DS-EB</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2AF1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2026-10-19T15:50:32+02:00</dcterms:created>
  <dcterms:modified xsi:type="dcterms:W3CDTF">2026-10-19T15:50:32+02:00</dcterms:modified>
</cp:coreProperties>
</file>

<file path=docProps/custom.xml><?xml version="1.0" encoding="utf-8"?>
<Properties xmlns="http://schemas.openxmlformats.org/officeDocument/2006/custom-properties" xmlns:vt="http://schemas.openxmlformats.org/officeDocument/2006/docPropsVTypes"/>
</file>