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-20 °C à 40 °C °C</w:t>
      </w:r>
    </w:p>
    <w:p>
      <w:pPr/>
      <w:r>
        <w:rPr/>
        <w:t xml:space="preserve">Température permise en mode veille: -20 °C à 40 °C °C</w:t>
      </w:r>
    </w:p>
    <w:p>
      <w:pPr/>
      <w:r>
        <w:rPr/>
        <w:t xml:space="preserve">Distance de reconnaissance: 34m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LXW019ML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C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2026-07-15T05:57:39+02:00</dcterms:created>
  <dcterms:modified xsi:type="dcterms:W3CDTF">2026-07-15T05:57:39+02:00</dcterms:modified>
</cp:coreProperties>
</file>

<file path=docProps/custom.xml><?xml version="1.0" encoding="utf-8"?>
<Properties xmlns="http://schemas.openxmlformats.org/officeDocument/2006/custom-properties" xmlns:vt="http://schemas.openxmlformats.org/officeDocument/2006/docPropsVTypes"/>
</file>