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35 °C °C</w:t>
      </w:r>
    </w:p>
    <w:p>
      <w:pPr/>
      <w:r>
        <w:rPr/>
        <w:t xml:space="preserve">Température permise en mode veille: -5 °C à 35 °C °C</w:t>
      </w:r>
    </w:p>
    <w:p>
      <w:pPr/>
      <w:r>
        <w:rPr/>
        <w:t xml:space="preserve">Distance de reconnaissance: 22m m</w:t>
      </w:r>
    </w:p>
    <w:p>
      <w:pPr/>
      <w:r>
        <w:rPr/>
        <w:t xml:space="preserve">Pictogramme: Set</w:t>
      </w:r>
    </w:p>
    <w:p>
      <w:pPr/>
    </w:p>
    <w:p>
      <w:pPr/>
      <w:r>
        <w:rPr/>
        <w:t xml:space="preserve">Puissance en mode continu: 3,6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NIMH4805S.ST, {{Produkt - BatteryPerformance - BatteryTechnology (P:17:110)}} Batterie</w:t>
      </w:r>
    </w:p>
    <w:p>
      <w:pPr/>
    </w:p>
    <w:p>
      <w:pPr/>
      <w:r>
        <w:rPr/>
        <w:t xml:space="preserve">Numéro d'article: KSU001WL</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r>
        <w:rPr/>
        <w:t xml:space="preserve">Numéro d'article: NIMH4805S.ST,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DD9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2025-09-05T14:30:52+02:00</dcterms:created>
  <dcterms:modified xsi:type="dcterms:W3CDTF">2025-09-05T14:30:52+02:00</dcterms:modified>
</cp:coreProperties>
</file>

<file path=docProps/custom.xml><?xml version="1.0" encoding="utf-8"?>
<Properties xmlns="http://schemas.openxmlformats.org/officeDocument/2006/custom-properties" xmlns:vt="http://schemas.openxmlformats.org/officeDocument/2006/docPropsVTypes"/>
</file>