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général et de sécurité selon DIN EN 60598-1, DIN EN 60598-2-22 et DIN EN 1838</w:t>
      </w:r>
      <w:br/>
      <w:br/>
      <w:r>
        <w:rPr/>
        <w:t xml:space="preserve">Luminaire général à LED rond et esthétique en aluminium pour montage mural ou au plafond avec élément d'éclairage de secours. Le luminaire général comprend une fonction de détection de mouvement, le capteur étant dissimulé sous le capot et invisible de l'extérieur. </w:t>
      </w:r>
      <w:br/>
      <w:r>
        <w:rPr/>
        <w:t xml:space="preserve">Couleur du boîtier au choix : alu anodisé ou blanc.</w:t>
      </w:r>
      <w:br/>
      <w:r>
        <w:rPr/>
        <w:t xml:space="preserve">Couleur de lumière au choix 4000 K ou 3000 K</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Aluminium</w:t>
      </w:r>
    </w:p>
    <w:p>
      <w:pPr/>
      <w:r>
        <w:rPr/>
        <w:t xml:space="preserve">Couleur: Alu eloxiert</w:t>
      </w:r>
    </w:p>
    <w:p>
      <w:pPr/>
      <w:r>
        <w:rPr/>
        <w:t xml:space="preserve">Diamètre: 395 mm</w:t>
      </w:r>
    </w:p>
    <w:p>
      <w:pPr/>
    </w:p>
    <w:p>
      <w:pPr/>
      <w:r>
        <w:rPr/>
        <w:t xml:space="preserve">Type de montage: Universal</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-20 °C à 30 °C °C</w:t>
      </w:r>
    </w:p>
    <w:p>
      <w:pPr/>
      <w:r>
        <w:rPr/>
        <w:t xml:space="preserve">Température permise en mode veille: -20 °C à 40 °C °C</w:t>
      </w:r>
    </w:p>
    <w:p>
      <w:pPr/>
      <w:r>
        <w:rPr/>
        <w:t xml:space="preserve">Pictogramme: Nein</w:t>
      </w:r>
    </w:p>
    <w:p>
      <w:pPr/>
    </w:p>
    <w:p>
      <w:pPr/>
      <w:r>
        <w:rPr/>
        <w:t xml:space="preserve">Puissance en mode continu: 27,2 W W</w:t>
      </w:r>
    </w:p>
    <w:p>
      <w:pPr/>
      <w:r>
        <w:rPr/>
        <w:t xml:space="preserve">Puissance en mode veille: 1,2 W W</w:t>
      </w:r>
    </w:p>
    <w:p>
      <w:pPr/>
      <w:r>
        <w:rPr/>
        <w:t xml:space="preserve">Flux lumineux en mode de secours: 360 lm lm</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QAW029ML-SI-BM</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699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2026-07-16T05:58:39+02:00</dcterms:created>
  <dcterms:modified xsi:type="dcterms:W3CDTF">2026-07-16T05:58:39+02:00</dcterms:modified>
</cp:coreProperties>
</file>

<file path=docProps/custom.xml><?xml version="1.0" encoding="utf-8"?>
<Properties xmlns="http://schemas.openxmlformats.org/officeDocument/2006/custom-properties" xmlns:vt="http://schemas.openxmlformats.org/officeDocument/2006/docPropsVTypes"/>
</file>