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80 mm x 312 mm x 228 mm</w:t>
      </w:r>
    </w:p>
    <w:p>
      <w:pPr/>
    </w:p>
    <w:p>
      <w:pPr/>
      <w:r>
        <w:rPr/>
        <w:t xml:space="preserve">Type de montage: Deckenaufbau-Pendel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3,2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AXDP008SC</w:t>
      </w:r>
    </w:p>
    <w:p>
      <w:pPr/>
    </w:p>
    <w:p>
      <w:pPr/>
      <w:r>
        <w:rPr/>
        <w:t xml:space="preserve">Accessoires:</w:t>
      </w:r>
    </w:p>
    <w:p>
      <w:pPr/>
      <w:r>
        <w:rPr/>
        <w:t xml:space="preserve">Numéro d'article: AM-X-APA,  </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0757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2025-09-05T12:29:32+02:00</dcterms:created>
  <dcterms:modified xsi:type="dcterms:W3CDTF">2025-09-05T12:29:32+02:00</dcterms:modified>
</cp:coreProperties>
</file>

<file path=docProps/custom.xml><?xml version="1.0" encoding="utf-8"?>
<Properties xmlns="http://schemas.openxmlformats.org/officeDocument/2006/custom-properties" xmlns:vt="http://schemas.openxmlformats.org/officeDocument/2006/docPropsVTypes"/>
</file>