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mural en saillie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RAL 7016</w:t>
      </w:r>
    </w:p>
    <w:p>
      <w:pPr/>
      <w:r>
        <w:rPr/>
        <w:t xml:space="preserve">Dimensions: 80 mm x 372 mm x 229 mm</w:t>
      </w:r>
    </w:p>
    <w:p>
      <w:pPr/>
    </w:p>
    <w:p>
      <w:pPr/>
      <w:r>
        <w:rPr/>
        <w:t xml:space="preserve">Type de montage: Wandaufbau-Flagge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Distance de reconnaissance: 30m m</w:t>
      </w:r>
    </w:p>
    <w:p>
      <w:pPr/>
      <w:r>
        <w:rPr/>
        <w:t xml:space="preserve">Pictogramme: Set</w:t>
      </w:r>
    </w:p>
    <w:p>
      <w:pPr/>
    </w:p>
    <w:p>
      <w:pPr/>
      <w:r>
        <w:rPr/>
        <w:t xml:space="preserve">Puissance en mode continu: 3,3 W W</w:t>
      </w:r>
    </w:p>
    <w:p>
      <w:pPr/>
      <w:r>
        <w:rPr/>
        <w:t xml:space="preserve">Puissance en mode veille: 0 W W</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AXWA009-AZ</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2026-07-22T07:07:52+02:00</dcterms:created>
  <dcterms:modified xsi:type="dcterms:W3CDTF">2026-07-22T07:07:52+02:00</dcterms:modified>
</cp:coreProperties>
</file>

<file path=docProps/custom.xml><?xml version="1.0" encoding="utf-8"?>
<Properties xmlns="http://schemas.openxmlformats.org/officeDocument/2006/custom-properties" xmlns:vt="http://schemas.openxmlformats.org/officeDocument/2006/docPropsVTypes"/>
</file>