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20 W W</w:t>
      </w:r>
    </w:p>
    <w:p>
      <w:pPr/>
      <w:r>
        <w:rPr/>
        <w:t xml:space="preserve">Flux lumineux en mode de secours: 2100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XPIU019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2026-10-03T05:31:53+02:00</dcterms:created>
  <dcterms:modified xsi:type="dcterms:W3CDTF">2026-10-03T05:31:53+02:00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