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4 500. </w:t>
      </w:r>
      <w:br/>
      <w:r>
        <w:rPr/>
        <w:t xml:space="preserve">Montage rapide et facile au moyen d'un étrier de fixation métallique.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37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LFD12003SC-NW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FCDD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2026-09-22T13:37:50+02:00</dcterms:created>
  <dcterms:modified xsi:type="dcterms:W3CDTF">2026-09-22T13:37:50+02:00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