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L'insert compact d'éclairage de sécurité avec un luminaire LED ERT à éclairage ovale pour une répartition idéale de la lumière sur les voies d'évacuation de secours. Grâce à son boîtier transparent, le luminaire s'intègre parfaitement à son environnement.   </w:t>
      </w:r>
      <w:br/>
      <w:r>
        <w:rPr/>
        <w:t xml:space="preserve">Convient pour un montage au plafond ou pour une installation sur des luminaires T5/T8. Les accessoires de montage conventionnels tels que les clips, etc. sont inclus dans la livraison. Disponible en option avec un panneau magnétique. Complément pour les lampes actuelles sans interférer avec le câblage interne.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Transparent</w:t>
      </w:r>
    </w:p>
    <w:p>
      <w:pPr/>
      <w:r>
        <w:rPr/>
        <w:t xml:space="preserve">Dimensions: 24 mm x 50 mm x 12 mm</w:t>
      </w:r>
    </w:p>
    <w:p>
      <w:pPr/>
    </w:p>
    <w:p>
      <w:pPr/>
      <w:r>
        <w:rPr/>
        <w:t xml:space="preserve">Type de montage: Universal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4,7 W W</w:t>
      </w:r>
    </w:p>
    <w:p>
      <w:pPr/>
      <w:r>
        <w:rPr/>
        <w:t xml:space="preserve">Puissance en mode veille: 3,2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NIMHHT4820Q, {{Produkt - BatteryPerformance - BatteryTechnology (P:17:110)}} Batterie</w:t>
      </w:r>
    </w:p>
    <w:p>
      <w:pPr/>
    </w:p>
    <w:p>
      <w:pPr/>
      <w:r>
        <w:rPr/>
        <w:t xml:space="preserve">Numéro d'article: DOS021SC</w:t>
      </w:r>
    </w:p>
    <w:p>
      <w:pPr/>
    </w:p>
    <w:p>
      <w:pPr/>
      <w:r>
        <w:rPr/>
        <w:t xml:space="preserve">Accessoires:</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372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2026-09-18T06:46:03+02:00</dcterms:created>
  <dcterms:modified xsi:type="dcterms:W3CDTF">2026-09-18T06:46:03+02:00</dcterms:modified>
</cp:coreProperties>
</file>

<file path=docProps/custom.xml><?xml version="1.0" encoding="utf-8"?>
<Properties xmlns="http://schemas.openxmlformats.org/officeDocument/2006/custom-properties" xmlns:vt="http://schemas.openxmlformats.org/officeDocument/2006/docPropsVTypes"/>
</file>