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80 mm</w:t>
      </w:r>
    </w:p>
    <w:p>
      <w:pPr/>
      <w:r>
        <w:rPr/>
        <w:t xml:space="preserve">Dimentsions: 172 mm</w:t>
      </w:r>
    </w:p>
    <w:p>
      <w:pPr/>
    </w:p>
    <w:p>
      <w:pPr/>
      <w:r>
        <w:rPr/>
        <w:t xml:space="preserve">Dimensions de l'emballage:</w:t>
      </w:r>
    </w:p>
    <w:p>
      <w:pPr/>
      <w:r>
        <w:rPr/>
        <w:t xml:space="preserve">Largeur: 190 mm</w:t>
      </w:r>
    </w:p>
    <w:p>
      <w:pPr/>
      <w:r>
        <w:rPr/>
        <w:t xml:space="preserve">Hauteur: 145 mm</w:t>
      </w:r>
    </w:p>
    <w:p>
      <w:pPr/>
      <w:r>
        <w:rPr/>
        <w:t xml:space="preserve">Profondeur: 190 mm</w:t>
      </w:r>
    </w:p>
    <w:p>
      <w:pPr/>
    </w:p>
    <w:p>
      <w:pPr/>
      <w:r>
        <w:rPr/>
        <w:t xml:space="preserve">Dimensions de découpe:</w:t>
      </w:r>
    </w:p>
    <w:p>
      <w:pPr/>
      <w:r>
        <w:rPr/>
        <w:t xml:space="preserve">Dimentsions: 160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44</w:t>
      </w:r>
    </w:p>
    <w:p>
      <w:pPr/>
    </w:p>
    <w:p>
      <w:pPr/>
      <w:r>
        <w:rPr/>
        <w:t xml:space="preserve">Connexion électrique:</w:t>
      </w:r>
    </w:p>
    <w:p>
      <w:pPr/>
      <w:r>
        <w:rPr/>
        <w:t xml:space="preserve">Power maintained: 37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3400 lm</w:t>
      </w:r>
    </w:p>
    <w:p>
      <w:pPr/>
      <w:r>
        <w:rPr/>
        <w:t xml:space="preserve">Température de couleur: 3000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2026-03-17T08:30:22+01:00</dcterms:created>
  <dcterms:modified xsi:type="dcterms:W3CDTF">2026-03-17T08:30:22+01:00</dcterms:modified>
</cp:coreProperties>
</file>

<file path=docProps/custom.xml><?xml version="1.0" encoding="utf-8"?>
<Properties xmlns="http://schemas.openxmlformats.org/officeDocument/2006/custom-properties" xmlns:vt="http://schemas.openxmlformats.org/officeDocument/2006/docPropsVTypes"/>
</file>