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mural et plafonnier, série MAVS. Boîtier en aluminium, blanc, avec revêtement par poudre. Diffuseur en plastique (PMMA), opale, résistant aux UV. Module de commande commutable ou intensité variable DALI, intégré. Modèle disponible avec commande Bluetooth CASAMBI®. Compatible DC.</w:t>
      </w:r>
      <w:br/>
    </w:p>
    <w:p>
      <w:pPr/>
    </w:p>
    <w:p>
      <w:pPr/>
      <w:r>
        <w:rPr/>
        <w:t xml:space="preserve">Dimensions:</w:t>
      </w:r>
    </w:p>
    <w:p>
      <w:pPr/>
      <w:r>
        <w:rPr/>
        <w:t xml:space="preserve">Largeur: 79 mm</w:t>
      </w:r>
    </w:p>
    <w:p>
      <w:pPr/>
      <w:r>
        <w:rPr/>
        <w:t xml:space="preserve">Hauteur: 79 mm</w:t>
      </w:r>
    </w:p>
    <w:p>
      <w:pPr/>
      <w:r>
        <w:rPr/>
        <w:t xml:space="preserve">Profondeur: 1985 mm</w:t>
      </w:r>
    </w:p>
    <w:p>
      <w:pPr/>
    </w:p>
    <w:p>
      <w:pPr/>
      <w:r>
        <w:rPr/>
        <w:t xml:space="preserve">Dimensions de l'emballage:</w:t>
      </w:r>
    </w:p>
    <w:p>
      <w:pPr/>
      <w:r>
        <w:rPr/>
        <w:t xml:space="preserve">Largeur: 123 mm</w:t>
      </w:r>
    </w:p>
    <w:p>
      <w:pPr/>
      <w:r>
        <w:rPr/>
        <w:t xml:space="preserve">Hauteur: 101 mm</w:t>
      </w:r>
    </w:p>
    <w:p>
      <w:pPr/>
      <w:r>
        <w:rPr/>
        <w:t xml:space="preserve">Profondeur: 2010 mm</w:t>
      </w:r>
    </w:p>
    <w:p>
      <w:pPr/>
    </w:p>
    <w:p>
      <w:pPr/>
      <w:r>
        <w:rPr/>
        <w:t xml:space="preserve">Dimensions de découpe:</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40</w:t>
      </w:r>
    </w:p>
    <w:p>
      <w:pPr/>
    </w:p>
    <w:p>
      <w:pPr/>
      <w:r>
        <w:rPr/>
        <w:t xml:space="preserve">Connexion électrique:</w:t>
      </w:r>
    </w:p>
    <w:p>
      <w:pPr/>
      <w:r>
        <w:rPr/>
        <w:t xml:space="preserve">Power maintained: 61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6100 lm</w:t>
      </w:r>
    </w:p>
    <w:p>
      <w:pPr/>
      <w:r>
        <w:rPr/>
        <w:t xml:space="preserve">Température de couleur: 3000 K</w:t>
      </w:r>
    </w:p>
    <w:p>
      <w:pPr/>
      <w:r>
        <w:rPr/>
        <w:t xml:space="preserve">UGR: 26.2</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2026-05-12T08:17:12+02:00</dcterms:created>
  <dcterms:modified xsi:type="dcterms:W3CDTF">2026-05-12T08:17:12+02:00</dcterms:modified>
</cp:coreProperties>
</file>

<file path=docProps/custom.xml><?xml version="1.0" encoding="utf-8"?>
<Properties xmlns="http://schemas.openxmlformats.org/officeDocument/2006/custom-properties" xmlns:vt="http://schemas.openxmlformats.org/officeDocument/2006/docPropsVTypes"/>
</file>