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2 W W</w:t>
      </w:r>
    </w:p>
    <w:p>
      <w:pPr/>
      <w:r>
        <w:rPr/>
        <w:t xml:space="preserve">Flux lumineux en mode de secours: 1600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QCW009ML-BM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EA2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2026-10-06T05:21:14+02:00</dcterms:created>
  <dcterms:modified xsi:type="dcterms:W3CDTF">2026-10-06T05:21:14+02:00</dcterms:modified>
</cp:coreProperties>
</file>

<file path=docProps/custom.xml><?xml version="1.0" encoding="utf-8"?>
<Properties xmlns="http://schemas.openxmlformats.org/officeDocument/2006/custom-properties" xmlns:vt="http://schemas.openxmlformats.org/officeDocument/2006/docPropsVTypes"/>
</file>