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AMCP401WL-E</w:t>
      </w:r>
    </w:p>
    <w:p>
      <w:pPr/>
    </w:p>
    <w:p>
      <w:pPr/>
      <w:r>
        <w:rPr/>
        <w:t xml:space="preserve">Accessoires:</w:t>
      </w:r>
    </w:p>
    <w:p>
      <w:pPr/>
      <w:r>
        <w:rPr/>
        <w:t xml:space="preserve">Numéro d'article: AM-XBE, </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6B6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2026-09-04T05:39:57+02:00</dcterms:created>
  <dcterms:modified xsi:type="dcterms:W3CDTF">2026-09-04T05:39:57+02:00</dcterms:modified>
</cp:coreProperties>
</file>

<file path=docProps/custom.xml><?xml version="1.0" encoding="utf-8"?>
<Properties xmlns="http://schemas.openxmlformats.org/officeDocument/2006/custom-properties" xmlns:vt="http://schemas.openxmlformats.org/officeDocument/2006/docPropsVTypes"/>
</file>