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Edelstahl</w:t>
      </w:r>
    </w:p>
    <w:p>
      <w:pPr/>
      <w:r>
        <w:rPr/>
        <w:t xml:space="preserve">Dimensions: 50 mm x 236 mm x 151 mm</w:t>
      </w:r>
    </w:p>
    <w:p>
      <w:pPr/>
    </w:p>
    <w:p>
      <w:pPr/>
      <w:r>
        <w:rPr/>
        <w:t xml:space="preserve">Type de montage: Wandaufbau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AMW408WL-E</w:t>
      </w:r>
    </w:p>
    <w:p>
      <w:pPr/>
    </w:p>
    <w:p>
      <w:pPr/>
      <w:r>
        <w:rPr/>
        <w:t xml:space="preserve">Accessoires:</w:t>
      </w:r>
    </w:p>
    <w:p>
      <w:pPr/>
      <w:r>
        <w:rPr/>
        <w:t xml:space="preserve">Numéro d'article: BALLPLX-AM, </w:t>
      </w:r>
    </w:p>
    <w:p>
      <w:pPr/>
      <w:r>
        <w:rPr/>
        <w:t xml:space="preserve">Numéro d'article: AM-X-APA,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0A20F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2026-10-24T06:26:45+02:00</dcterms:created>
  <dcterms:modified xsi:type="dcterms:W3CDTF">2026-10-24T06:26:45+02:00</dcterms:modified>
</cp:coreProperties>
</file>

<file path=docProps/custom.xml><?xml version="1.0" encoding="utf-8"?>
<Properties xmlns="http://schemas.openxmlformats.org/officeDocument/2006/custom-properties" xmlns:vt="http://schemas.openxmlformats.org/officeDocument/2006/docPropsVTypes"/>
</file>