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mural,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Edelstahl</w:t>
      </w:r>
    </w:p>
    <w:p>
      <w:pPr/>
      <w:r>
        <w:rPr/>
        <w:t xml:space="preserve">Dimensions: 50 mm x 236 mm x 151 mm</w:t>
      </w:r>
    </w:p>
    <w:p>
      <w:pPr/>
    </w:p>
    <w:p>
      <w:pPr/>
      <w:r>
        <w:rPr/>
        <w:t xml:space="preserve">Type de montage: Wandaufbau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AMW403WL-E</w:t>
      </w:r>
    </w:p>
    <w:p>
      <w:pPr/>
    </w:p>
    <w:p>
      <w:pPr/>
      <w:r>
        <w:rPr/>
        <w:t xml:space="preserve">Accessoires:</w:t>
      </w:r>
    </w:p>
    <w:p>
      <w:pPr/>
      <w:r>
        <w:rPr/>
        <w:t xml:space="preserve">Numéro d'article: BALLPLX-AM, </w:t>
      </w:r>
    </w:p>
    <w:p>
      <w:pPr/>
      <w:r>
        <w:rPr/>
        <w:t xml:space="preserve">Numéro d'article: AM-X-APA,  </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35452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2026-08-13T07:18:14+02:00</dcterms:created>
  <dcterms:modified xsi:type="dcterms:W3CDTF">2026-08-13T07:18:14+02:00</dcterms:modified>
</cp:coreProperties>
</file>

<file path=docProps/custom.xml><?xml version="1.0" encoding="utf-8"?>
<Properties xmlns="http://schemas.openxmlformats.org/officeDocument/2006/custom-properties" xmlns:vt="http://schemas.openxmlformats.org/officeDocument/2006/docPropsVTypes"/>
</file>