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3</w:t>
      </w:r>
    </w:p>
    <w:p>
      <w:pPr/>
      <w:r>
        <w:rPr/>
        <w:t xml:space="preserve">Indice de protection (IP): IP 65</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KBU529CC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2026-10-12T06:53:45+02:00</dcterms:created>
  <dcterms:modified xsi:type="dcterms:W3CDTF">2026-10-12T06:53:45+02:00</dcterms:modified>
</cp:coreProperties>
</file>

<file path=docProps/custom.xml><?xml version="1.0" encoding="utf-8"?>
<Properties xmlns="http://schemas.openxmlformats.org/officeDocument/2006/custom-properties" xmlns:vt="http://schemas.openxmlformats.org/officeDocument/2006/docPropsVTypes"/>
</file>