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40 °C °C</w:t>
      </w:r>
    </w:p>
    <w:p>
      <w:pPr/>
      <w:r>
        <w:rPr/>
        <w:t xml:space="preserve">Température permise en mode veille: -10 °C à 50 °C °C</w:t>
      </w:r>
    </w:p>
    <w:p>
      <w:pPr/>
      <w:r>
        <w:rPr/>
        <w:t xml:space="preserve">Pictogramme: Nein</w:t>
      </w:r>
    </w:p>
    <w:p>
      <w:pPr/>
    </w:p>
    <w:p>
      <w:pPr/>
      <w:r>
        <w:rPr/>
        <w:t xml:space="preserve">Puissance en mode continu: 9,6 W W</w:t>
      </w:r>
    </w:p>
    <w:p>
      <w:pPr/>
      <w:r>
        <w:rPr/>
        <w:t xml:space="preserve">Puissance en mode veille: 1,1 W W</w:t>
      </w:r>
    </w:p>
    <w:p>
      <w:pPr/>
      <w:r>
        <w:rPr/>
        <w:t xml:space="preserve">Flux lumineux en mode de secours: 1100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DDE039ML</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050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2026-10-29T05:26:38+01:00</dcterms:created>
  <dcterms:modified xsi:type="dcterms:W3CDTF">2026-10-29T05:26:38+01:00</dcterms:modified>
</cp:coreProperties>
</file>

<file path=docProps/custom.xml><?xml version="1.0" encoding="utf-8"?>
<Properties xmlns="http://schemas.openxmlformats.org/officeDocument/2006/custom-properties" xmlns:vt="http://schemas.openxmlformats.org/officeDocument/2006/docPropsVTypes"/>
</file>