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à disque LED en zinc moulé sous pression primé au German Design Award 2018 pour un montage apparent au plafond avec suspension pendulaire.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Robuste sur le plan mécanique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Barre pendulaire carrée de 125 mm pouvant être raccourcie librement</w:t>
      </w:r>
      <w:br/>
      <w:r>
        <w:rPr/>
        <w:t xml:space="preserve">- Alimentation électrique des LED dans la suspension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  <w:br/>
      <w:br/>
      <w:r>
        <w:rPr/>
        <w:t xml:space="preserve">Traduit avec DeepL.com (version gratuite)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Type de montage: Deckenaufbau-Pendel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2,5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AIDP401WL-AZ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AM-X-PKG-AZ,  </w:t>
      </w:r>
    </w:p>
    <w:p>
      <w:pPr/>
      <w:r>
        <w:rPr/>
        <w:t xml:space="preserve">Numéro d'article: AM-X-APA-AZ,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F798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2026-07-22T06:30:01+02:00</dcterms:created>
  <dcterms:modified xsi:type="dcterms:W3CDTF">2026-07-22T06:30:01+02:00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