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7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LFPN3233.01-SET</w:t>
      </w:r>
    </w:p>
    <w:p>
      <w:pPr/>
    </w:p>
    <w:p>
      <w:pPr/>
      <w:r>
        <w:rPr/>
        <w:t xml:space="preserve">Numéro d'article: WHGD413SC</w:t>
      </w:r>
    </w:p>
    <w:p>
      <w:pPr/>
    </w:p>
    <w:p>
      <w:pPr/>
      <w:r>
        <w:rPr/>
        <w:t xml:space="preserve">Accessoires:</w:t>
      </w:r>
    </w:p>
    <w:p>
      <w:pPr/>
      <w:r>
        <w:rPr/>
        <w:t xml:space="preserve">Numéro d'article: LFP3233-SET-2AKKU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7AEA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2026-10-03T06:07:56+02:00</dcterms:created>
  <dcterms:modified xsi:type="dcterms:W3CDTF">2026-10-03T06:07:56+02:00</dcterms:modified>
</cp:coreProperties>
</file>

<file path=docProps/custom.xml><?xml version="1.0" encoding="utf-8"?>
<Properties xmlns="http://schemas.openxmlformats.org/officeDocument/2006/custom-properties" xmlns:vt="http://schemas.openxmlformats.org/officeDocument/2006/docPropsVTypes"/>
</file>