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35 °C °C</w:t>
      </w:r>
    </w:p>
    <w:p>
      <w:pPr/>
      <w:r>
        <w:rPr/>
        <w:t xml:space="preserve">Température permise en mode veille: -15 °C à 35 °C °C</w:t>
      </w:r>
    </w:p>
    <w:p>
      <w:pPr/>
      <w:r>
        <w:rPr/>
        <w:t xml:space="preserve">Distance de reconnaissance: 16m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KWIW413SC-TT</w:t>
      </w:r>
    </w:p>
    <w:p>
      <w:pPr/>
    </w:p>
    <w:p>
      <w:pPr/>
      <w:r>
        <w:rPr/>
        <w:t xml:space="preserve">Accessoires:</w:t>
      </w:r>
    </w:p>
    <w:p>
      <w:pPr/>
      <w:r>
        <w:rPr/>
        <w:t xml:space="preserve">Numéro d'article: BKW,  </w:t>
      </w:r>
    </w:p>
    <w:p>
      <w:pPr/>
      <w:r>
        <w:rPr/>
        <w:t xml:space="preserve">Numéro d'article: KWIE,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B7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2026-08-14T06:31:22+02:00</dcterms:created>
  <dcterms:modified xsi:type="dcterms:W3CDTF">2026-08-14T06:31:22+02:00</dcterms:modified>
</cp:coreProperties>
</file>

<file path=docProps/custom.xml><?xml version="1.0" encoding="utf-8"?>
<Properties xmlns="http://schemas.openxmlformats.org/officeDocument/2006/custom-properties" xmlns:vt="http://schemas.openxmlformats.org/officeDocument/2006/docPropsVTypes"/>
</file>