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PFD411SC-TT</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r>
        <w:rPr/>
        <w:t xml:space="preserve">Numéro d'article: LFP3233.01-TT-SET-2AKKUS,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A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2026-07-15T06:52:17+02:00</dcterms:created>
  <dcterms:modified xsi:type="dcterms:W3CDTF">2026-07-15T06:52:17+02:00</dcterms:modified>
</cp:coreProperties>
</file>

<file path=docProps/custom.xml><?xml version="1.0" encoding="utf-8"?>
<Properties xmlns="http://schemas.openxmlformats.org/officeDocument/2006/custom-properties" xmlns:vt="http://schemas.openxmlformats.org/officeDocument/2006/docPropsVTypes"/>
</file>