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1</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1,7 W W</w:t>
      </w:r>
    </w:p>
    <w:p>
      <w:pPr/>
      <w:r>
        <w:rPr/>
        <w:t xml:space="preserve">Puissance en mode veille: 0,9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PFD418SC</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B0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2026-07-15T05:21:27+02:00</dcterms:created>
  <dcterms:modified xsi:type="dcterms:W3CDTF">2026-07-15T05:21:27+02:00</dcterms:modified>
</cp:coreProperties>
</file>

<file path=docProps/custom.xml><?xml version="1.0" encoding="utf-8"?>
<Properties xmlns="http://schemas.openxmlformats.org/officeDocument/2006/custom-properties" xmlns:vt="http://schemas.openxmlformats.org/officeDocument/2006/docPropsVTypes"/>
</file>