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Distance de reconnaissance: 20m m</w:t>
      </w:r>
    </w:p>
    <w:p>
      <w:pPr/>
      <w:r>
        <w:rPr/>
        <w:t xml:space="preserve">Pictogramme: Set</w:t>
      </w:r>
    </w:p>
    <w:p>
      <w:pPr/>
    </w:p>
    <w:p>
      <w:pPr/>
      <w:r>
        <w:rPr/>
        <w:t xml:space="preserve">Puissance en mode continu: 4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PMW408SC-TT</w:t>
      </w:r>
    </w:p>
    <w:p>
      <w:pPr/>
    </w:p>
    <w:p>
      <w:pPr/>
      <w:r>
        <w:rPr/>
        <w:t xml:space="preserve">Accessoires:</w:t>
      </w:r>
    </w:p>
    <w:p>
      <w:pPr/>
      <w:r>
        <w:rPr/>
        <w:t xml:space="preserve">Numéro d'article: PME, </w:t>
      </w:r>
    </w:p>
    <w:p>
      <w:pPr/>
      <w:r>
        <w:rPr/>
        <w:t xml:space="preserve">Numéro d'article: LFPN3233.01-TT</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99CA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2026-09-21T05:57:55+02:00</dcterms:created>
  <dcterms:modified xsi:type="dcterms:W3CDTF">2026-09-21T05:57:55+02:00</dcterms:modified>
</cp:coreProperties>
</file>

<file path=docProps/custom.xml><?xml version="1.0" encoding="utf-8"?>
<Properties xmlns="http://schemas.openxmlformats.org/officeDocument/2006/custom-properties" xmlns:vt="http://schemas.openxmlformats.org/officeDocument/2006/docPropsVTypes"/>
</file>