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50 °C °C</w:t>
      </w:r>
    </w:p>
    <w:p>
      <w:pPr/>
      <w:r>
        <w:rPr/>
        <w:t xml:space="preserve">Température permise en mode veille: -20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PXDL029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2026-10-02T09:54:54+02:00</dcterms:created>
  <dcterms:modified xsi:type="dcterms:W3CDTF">2026-10-02T09:54:54+02:00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