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</w:t>
      </w:r>
      <w:br/>
      <w:r>
        <w:rPr/>
        <w:t xml:space="preserve">  </w:t>
      </w:r>
      <w:br/>
      <w:r>
        <w:rPr/>
        <w:t xml:space="preserve">Kompakt nødlysinnsats med ovalt lysende ERT LED-lampe for optimal belysning av rømnings- og redningsveier. Takket være det gjennomsiktige husmaterialet tilpasser lampen seg perfekt til omgivelsene. Egnet for takmontering eller for montering på T5/T8 lamper. Vanlige monteringsmaterialer som klips etc. inkludert i leveransen. Valgfritt med magnetplate. Utvidelse av eksisterende lamper uten inngrep i den interne lampekablingen.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1,9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DOE029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2026-07-18T06:37:34+02:00</dcterms:created>
  <dcterms:modified xsi:type="dcterms:W3CDTF">2026-07-18T06:37:34+02:00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