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-30 °C to 35 °C °C</w:t>
      </w:r>
    </w:p>
    <w:p>
      <w:pPr/>
      <w:r>
        <w:rPr/>
        <w:t xml:space="preserve">Allowed temperature BS: -30 °C to 35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KBU029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2026-08-11T06:44:13+02:00</dcterms:created>
  <dcterms:modified xsi:type="dcterms:W3CDTF">2026-08-11T06:44:13+02:00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