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7,5 W W</w:t>
      </w:r>
    </w:p>
    <w:p>
      <w:pPr/>
      <w:r>
        <w:rPr/>
        <w:t xml:space="preserve">Strøm i standby-modus: 3,6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KLU013WL</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47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2026-07-24T06:53:10+02:00</dcterms:created>
  <dcterms:modified xsi:type="dcterms:W3CDTF">2026-07-24T06:53:10+02:00</dcterms:modified>
</cp:coreProperties>
</file>

<file path=docProps/custom.xml><?xml version="1.0" encoding="utf-8"?>
<Properties xmlns="http://schemas.openxmlformats.org/officeDocument/2006/custom-properties" xmlns:vt="http://schemas.openxmlformats.org/officeDocument/2006/docPropsVTypes"/>
</file>