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Sikkerhetslampe for innfelt veggmontering. Det sink-trykkstøpte dekselet låses uten synlig feste fra utsiden. Status LED integrert i linsen er integrert i harmonien til huset.</w:t>
      </w:r>
      <w:br/>
      <w:br/>
      <w:r>
        <w:rPr/>
        <w:t xml:space="preserve">Strålingsegenskapene er optimalisert for ganger og rømningsveier og er spesielt kraftige takket være moderne lysteknologi. Lysfordelingen, som er justert parallelt med veggen, muliggjør installasjonsavstander på opptil 10m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7016</w:t>
      </w:r>
    </w:p>
    <w:p>
      <w:pPr/>
      <w:r>
        <w:rPr/>
        <w:t xml:space="preserve">Dimensions: 20 mm x 90 mm x 90 mm</w:t>
      </w:r>
    </w:p>
    <w:p>
      <w:pPr/>
    </w:p>
    <w:p>
      <w:pPr/>
      <w:r>
        <w:rPr/>
        <w:t xml:space="preserve">Type montering: Wandeinbau</w:t>
      </w:r>
    </w:p>
    <w:p>
      <w:pPr/>
      <w:r>
        <w:rPr/>
        <w:t xml:space="preserve">Beskyttelsesklasse: 2</w:t>
      </w:r>
    </w:p>
    <w:p>
      <w:pPr/>
      <w:r>
        <w:rPr/>
        <w:t xml:space="preserve">Beskyttelsesklasse (IP): IP 20</w:t>
      </w:r>
    </w:p>
    <w:p>
      <w:pPr/>
      <w:r>
        <w:rPr/>
        <w:t xml:space="preserve">Slagfasthetsklasse IK: IK ≥ 3</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1,7 W W</w:t>
      </w:r>
    </w:p>
    <w:p>
      <w:pPr/>
      <w:r>
        <w:rPr/>
        <w:t xml:space="preserve">Strøm i standby-modus: 0,35 W W</w:t>
      </w:r>
    </w:p>
    <w:p>
      <w:pPr/>
      <w:r>
        <w:rPr/>
        <w:t xml:space="preserve">Lysstrøm Nøddrift: 120 lm lm</w:t>
      </w:r>
    </w:p>
    <w:p>
      <w:pPr/>
    </w:p>
    <w:p>
      <w:pPr/>
      <w:r>
        <w:rPr/>
        <w:t xml:space="preserve">Inngangsspenning AC: 230 V V</w:t>
      </w:r>
    </w:p>
    <w:p>
      <w:pPr/>
      <w:r>
        <w:rPr/>
        <w:t xml:space="preserve">Tverrsnitt for tilkobling: 2.5 mm² mm</w:t>
      </w:r>
    </w:p>
    <w:p>
      <w:pPr/>
    </w:p>
    <w:p>
      <w:pPr/>
      <w:r>
        <w:rPr/>
        <w:t xml:space="preserve">Batteri: NIMHHT4820Q, {{Produkt - BatteryPerformance - BatteryTechnology (P:17:110)}} Batteri</w:t>
      </w:r>
    </w:p>
    <w:p>
      <w:pPr/>
    </w:p>
    <w:p>
      <w:pPr/>
      <w:r>
        <w:rPr/>
        <w:t xml:space="preserve">Varenummer: WER028SC-AZ</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1282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2026-07-28T02:10:38+02:00</dcterms:created>
  <dcterms:modified xsi:type="dcterms:W3CDTF">2026-07-28T02:10:38+02:00</dcterms:modified>
</cp:coreProperties>
</file>

<file path=docProps/custom.xml><?xml version="1.0" encoding="utf-8"?>
<Properties xmlns="http://schemas.openxmlformats.org/officeDocument/2006/custom-properties" xmlns:vt="http://schemas.openxmlformats.org/officeDocument/2006/docPropsVTypes"/>
</file>