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-25 °C to 35 °C °C</w:t>
      </w:r>
    </w:p>
    <w:p>
      <w:pPr/>
      <w:r>
        <w:rPr/>
        <w:t xml:space="preserve">Allowed temperature BS: -25 °C to 40 °C °C</w:t>
      </w:r>
    </w:p>
    <w:p>
      <w:pPr/>
      <w:r>
        <w:rPr/>
        <w:t xml:space="preserve">Piktogram: Nein</w:t>
      </w:r>
    </w:p>
    <w:p>
      <w:pPr/>
    </w:p>
    <w:p>
      <w:pPr/>
      <w:r>
        <w:rPr/>
        <w:t xml:space="preserve">Strøm kontinuerlig drift: 3,9 W W</w:t>
      </w:r>
    </w:p>
    <w:p>
      <w:pPr/>
      <w:r>
        <w:rPr/>
        <w:t xml:space="preserve">Strøm i standby-modus: 0 W W</w:t>
      </w:r>
    </w:p>
    <w:p>
      <w:pPr/>
      <w:r>
        <w:rPr/>
        <w:t xml:space="preserve">Lysstrøm Nøddrift: 420 lm lm</w:t>
      </w:r>
    </w:p>
    <w:p>
      <w:pPr/>
    </w:p>
    <w:p>
      <w:pPr/>
      <w:r>
        <w:rPr/>
        <w:t xml:space="preserve">Inngangsspenning AC: 230 V V</w:t>
      </w:r>
    </w:p>
    <w:p>
      <w:pPr/>
      <w:r>
        <w:rPr/>
        <w:t xml:space="preserve">Tverrsnitt for tilkobling: 1.5 mm² mm</w:t>
      </w:r>
    </w:p>
    <w:p>
      <w:pPr/>
    </w:p>
    <w:p>
      <w:pPr/>
      <w:r>
        <w:rPr/>
        <w:t xml:space="preserve">Batteri: </w:t>
      </w:r>
    </w:p>
    <w:p>
      <w:pPr/>
    </w:p>
    <w:p>
      <w:pPr/>
      <w:r>
        <w:rPr/>
        <w:t xml:space="preserve">Varenummer: WAF029-AZ</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2026-10-17T06:42:59+02:00</dcterms:created>
  <dcterms:modified xsi:type="dcterms:W3CDTF">2026-10-17T06:42:59+02:00</dcterms:modified>
</cp:coreProperties>
</file>

<file path=docProps/custom.xml><?xml version="1.0" encoding="utf-8"?>
<Properties xmlns="http://schemas.openxmlformats.org/officeDocument/2006/custom-properties" xmlns:vt="http://schemas.openxmlformats.org/officeDocument/2006/docPropsVTypes"/>
</file>