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takoverflatemontering.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To piktogrammer i henhold til DIN EN ISO 7010 og DIN ISO 3864 (venstre, høyre, bunn, topp) er inkludert i leveringsomfanget.  </w:t>
      </w:r>
    </w:p>
    <w:p>
      <w:pPr/>
    </w:p>
    <w:p>
      <w:pPr/>
      <w:r>
        <w:rPr/>
        <w:t xml:space="preserve">Materiale: Pressstøping av sink</w:t>
      </w:r>
    </w:p>
    <w:p>
      <w:pPr/>
      <w:r>
        <w:rPr/>
        <w:t xml:space="preserve">Farge: Edelstahl</w:t>
      </w:r>
    </w:p>
    <w:p>
      <w:pPr/>
      <w:r>
        <w:rPr/>
        <w:t xml:space="preserve">Dimensions: 80 mm x 517 mm x 330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50m m</w:t>
      </w:r>
    </w:p>
    <w:p>
      <w:pPr/>
      <w:r>
        <w:rPr/>
        <w:t xml:space="preserve">Piktogram: Einzeln n.A.</w:t>
      </w:r>
    </w:p>
    <w:p>
      <w:pPr/>
    </w:p>
    <w:p>
      <w:pPr/>
      <w:r>
        <w:rPr/>
        <w:t xml:space="preserve">Strøm kontinuerlig drift: 5,2 W W</w:t>
      </w:r>
    </w:p>
    <w:p>
      <w:pPr/>
      <w:r>
        <w:rPr/>
        <w:t xml:space="preserve">Strøm i standby-modus: 0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1.5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AGD009-E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AM-X-APA-E,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2026-07-22T06:32:39+02:00</dcterms:created>
  <dcterms:modified xsi:type="dcterms:W3CDTF">2026-07-22T06:32:39+02:00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